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16905" w14:textId="77777777" w:rsidR="00F67354" w:rsidRPr="00834ADF" w:rsidRDefault="00F67354" w:rsidP="00834ADF">
      <w:pPr>
        <w:pStyle w:val="Titel"/>
        <w:spacing w:line="276" w:lineRule="auto"/>
        <w:rPr>
          <w:rFonts w:asciiTheme="minorHAnsi" w:hAnsiTheme="minorHAnsi" w:cstheme="minorHAnsi"/>
          <w:color w:val="000000"/>
          <w:sz w:val="24"/>
          <w:szCs w:val="24"/>
        </w:rPr>
      </w:pPr>
      <w:r w:rsidRPr="00834ADF">
        <w:rPr>
          <w:rFonts w:asciiTheme="minorHAnsi" w:hAnsiTheme="minorHAnsi" w:cstheme="minorHAnsi"/>
          <w:color w:val="000000"/>
          <w:sz w:val="24"/>
          <w:szCs w:val="24"/>
        </w:rPr>
        <w:t>Zusammenfassung der Predigt zu 1. Korinther 2,1-16</w:t>
      </w:r>
    </w:p>
    <w:p w14:paraId="60F6BDD4" w14:textId="77777777" w:rsidR="00F67354" w:rsidRDefault="00F67354" w:rsidP="00834ADF">
      <w:pPr>
        <w:spacing w:line="276" w:lineRule="auto"/>
        <w:rPr>
          <w:rFonts w:asciiTheme="minorHAnsi" w:hAnsiTheme="minorHAnsi" w:cstheme="minorHAnsi"/>
          <w:color w:val="000000"/>
          <w:szCs w:val="24"/>
        </w:rPr>
      </w:pPr>
    </w:p>
    <w:p w14:paraId="74DD661F" w14:textId="77777777" w:rsidR="00F67354" w:rsidRPr="00834ADF" w:rsidRDefault="00F67354" w:rsidP="00834ADF">
      <w:pPr>
        <w:spacing w:line="276" w:lineRule="auto"/>
        <w:rPr>
          <w:rFonts w:asciiTheme="minorHAnsi" w:hAnsiTheme="minorHAnsi" w:cstheme="minorHAnsi"/>
          <w:color w:val="000000"/>
          <w:szCs w:val="24"/>
        </w:rPr>
        <w:sectPr w:rsidR="00F67354" w:rsidRPr="00834ADF">
          <w:pgSz w:w="8392" w:h="11907" w:code="11"/>
          <w:pgMar w:top="454" w:right="567" w:bottom="454" w:left="567" w:header="284" w:footer="0" w:gutter="0"/>
          <w:cols w:space="720"/>
          <w:noEndnote/>
          <w:titlePg/>
        </w:sectPr>
      </w:pPr>
    </w:p>
    <w:p w14:paraId="6CA3B9FB" w14:textId="77777777" w:rsidR="009579AA" w:rsidRPr="009579AA" w:rsidRDefault="009579AA" w:rsidP="009579AA">
      <w:pPr>
        <w:spacing w:line="276" w:lineRule="auto"/>
        <w:rPr>
          <w:rFonts w:asciiTheme="minorHAnsi" w:hAnsiTheme="minorHAnsi" w:cstheme="minorHAnsi"/>
          <w:color w:val="000000"/>
          <w:szCs w:val="24"/>
        </w:rPr>
      </w:pPr>
      <w:r>
        <w:rPr>
          <w:rFonts w:asciiTheme="minorHAnsi" w:hAnsiTheme="minorHAnsi" w:cstheme="minorHAnsi"/>
          <w:color w:val="000000"/>
          <w:szCs w:val="24"/>
        </w:rPr>
        <w:t xml:space="preserve">Paulus erlebte immer wieder, dass Menschen seine Verkündigung des Evangeliums nicht verstanden. Über die Gründe schrieb er: </w:t>
      </w:r>
      <w:r w:rsidR="00DA52AC">
        <w:rPr>
          <w:rFonts w:asciiTheme="minorHAnsi" w:hAnsiTheme="minorHAnsi" w:cstheme="minorHAnsi"/>
          <w:color w:val="000000"/>
          <w:szCs w:val="24"/>
        </w:rPr>
        <w:t>„</w:t>
      </w:r>
      <w:r w:rsidRPr="009579AA">
        <w:rPr>
          <w:rFonts w:asciiTheme="minorHAnsi" w:hAnsiTheme="minorHAnsi" w:cstheme="minorHAnsi"/>
          <w:i/>
          <w:color w:val="000000"/>
          <w:sz w:val="22"/>
          <w:szCs w:val="24"/>
        </w:rPr>
        <w:t xml:space="preserve">Auch ich kam nicht zu euch, Brüder und Schwestern, </w:t>
      </w:r>
      <w:proofErr w:type="gramStart"/>
      <w:r w:rsidRPr="009579AA">
        <w:rPr>
          <w:rFonts w:asciiTheme="minorHAnsi" w:hAnsiTheme="minorHAnsi" w:cstheme="minorHAnsi"/>
          <w:i/>
          <w:color w:val="000000"/>
          <w:sz w:val="22"/>
          <w:szCs w:val="24"/>
        </w:rPr>
        <w:t>um glänzende</w:t>
      </w:r>
      <w:proofErr w:type="gramEnd"/>
      <w:r w:rsidRPr="009579AA">
        <w:rPr>
          <w:rFonts w:asciiTheme="minorHAnsi" w:hAnsiTheme="minorHAnsi" w:cstheme="minorHAnsi"/>
          <w:i/>
          <w:color w:val="000000"/>
          <w:sz w:val="22"/>
          <w:szCs w:val="24"/>
        </w:rPr>
        <w:t xml:space="preserve"> Reden oder gelehrte Weisheit vorzutragen, sondern um euch das Geheimnis Gottes zu verkünden. Denn ich hatte mich entschlossen, bei euch nichts zu wissen außer Jesus Christus, und zwar als den Gekreuzigten. Zudem kam ich in Schwäche und in Furcht, zitternd und bebend zu euch. Meine Botschaft und Verkündigung war nicht Überredung durch gewandte und kluge Worte, sondern war mit dem Erweis von Geist und Kraft verbunden, damit sich euer Glaube nicht auf Menschenweisheit stützte, sondern auf die Kraft Gottes. Und doch verkünden wir Weisheit unter den Vollkommenen, aber nicht Weisheit dieser Welt oder der Machthaber dieser Welt, die einst entmachtet werden. Vielmehr verkünden wir das Geheimnis der verborgenen Weisheit Gottes, die Gott vor allen Zeiten vorausbestimmt hat zu unserer Verherrlichung. Keiner der Machthaber dieser Welt hat sie erkannt; denn hätten sie die Weisheit Gottes erkannt, so hätten sie den Herrn der Herrlichkeit nicht gekreuzigt. Nein, wir verkünden, </w:t>
      </w:r>
      <w:r w:rsidRPr="009579AA">
        <w:rPr>
          <w:rFonts w:asciiTheme="minorHAnsi" w:hAnsiTheme="minorHAnsi" w:cstheme="minorHAnsi"/>
          <w:i/>
          <w:color w:val="000000"/>
          <w:sz w:val="22"/>
          <w:szCs w:val="24"/>
        </w:rPr>
        <w:t>wie es in der Schrift steht, was kein Auge gesehen und kein Ohr gehört hat, was in keines Menschen Herz gedrungen ist, was Gott denen bereitet hat, die ihn lieben. Uns aber hat es Gott enthüllt durch den Geist. Der Geist ergründet nämlich alles, auch die Tiefen Gottes. Wer von den Menschen kennt den Menschen, wenn nicht der Geist des Menschen, der in ihm ist? So erkennt auch keiner Gott - nur der Geist Gottes. Wir aber haben nicht den Geist der Welt empfangen, sondern den Geist, der aus Gott stammt, damit wir das erkennen, was uns von Gott geschenkt worden ist. Davon reden wir auch, nicht mit Worten, wie menschliche Weisheit sie lehrt, sondern wie der Geist sie lehrt, indem wir geistliche Dinge für geistliche Menschen deuten. Der irdisch gesinnte Mensch aber erfasst nicht, was vom Geist Gottes kommt. Torheit ist es für ihn und er kann es nicht verstehen, weil es nur mit Hilfe des Geistes beurteilt werden kann. Der geisterfüllte Mensch aber urteilt über alles, ihn selbst vermag niemand zu beurteilen. Denn wer begreift den Geist des Herrn? Wer kann ihn belehren? Wir aber haben den Geist Christi.</w:t>
      </w:r>
      <w:r w:rsidR="00DA52AC">
        <w:rPr>
          <w:rFonts w:asciiTheme="minorHAnsi" w:hAnsiTheme="minorHAnsi" w:cstheme="minorHAnsi"/>
          <w:i/>
          <w:color w:val="000000"/>
          <w:sz w:val="22"/>
          <w:szCs w:val="24"/>
        </w:rPr>
        <w:t>“</w:t>
      </w:r>
      <w:r w:rsidRPr="009579AA">
        <w:rPr>
          <w:rFonts w:asciiTheme="minorHAnsi" w:hAnsiTheme="minorHAnsi" w:cstheme="minorHAnsi"/>
          <w:i/>
          <w:color w:val="000000"/>
          <w:sz w:val="22"/>
          <w:szCs w:val="24"/>
        </w:rPr>
        <w:t xml:space="preserve"> </w:t>
      </w:r>
    </w:p>
    <w:p w14:paraId="6022C2CD" w14:textId="77777777" w:rsidR="003651F2" w:rsidRDefault="003651F2" w:rsidP="003651F2">
      <w:pPr>
        <w:spacing w:line="276" w:lineRule="auto"/>
        <w:rPr>
          <w:rFonts w:asciiTheme="minorHAnsi" w:hAnsiTheme="minorHAnsi" w:cstheme="minorHAnsi"/>
          <w:i/>
          <w:color w:val="000000"/>
          <w:szCs w:val="24"/>
        </w:rPr>
      </w:pPr>
    </w:p>
    <w:p w14:paraId="30980C9D" w14:textId="77777777" w:rsidR="003651F2" w:rsidRDefault="003651F2" w:rsidP="003651F2">
      <w:pPr>
        <w:spacing w:line="276" w:lineRule="auto"/>
        <w:rPr>
          <w:rFonts w:asciiTheme="minorHAnsi" w:hAnsiTheme="minorHAnsi" w:cstheme="minorHAnsi"/>
          <w:color w:val="000000"/>
          <w:szCs w:val="24"/>
        </w:rPr>
      </w:pPr>
      <w:r>
        <w:rPr>
          <w:rFonts w:asciiTheme="minorHAnsi" w:hAnsiTheme="minorHAnsi" w:cstheme="minorHAnsi"/>
          <w:color w:val="000000"/>
          <w:szCs w:val="24"/>
        </w:rPr>
        <w:lastRenderedPageBreak/>
        <w:t xml:space="preserve">Durch das Internet </w:t>
      </w:r>
      <w:r w:rsidR="00E741F0">
        <w:rPr>
          <w:rFonts w:asciiTheme="minorHAnsi" w:hAnsiTheme="minorHAnsi" w:cstheme="minorHAnsi"/>
          <w:color w:val="000000"/>
          <w:szCs w:val="24"/>
        </w:rPr>
        <w:t xml:space="preserve">ist </w:t>
      </w:r>
      <w:r>
        <w:rPr>
          <w:rFonts w:asciiTheme="minorHAnsi" w:hAnsiTheme="minorHAnsi" w:cstheme="minorHAnsi"/>
          <w:color w:val="000000"/>
          <w:szCs w:val="24"/>
        </w:rPr>
        <w:t xml:space="preserve">es </w:t>
      </w:r>
      <w:r w:rsidRPr="003651F2">
        <w:rPr>
          <w:rFonts w:asciiTheme="minorHAnsi" w:hAnsiTheme="minorHAnsi" w:cstheme="minorHAnsi"/>
          <w:color w:val="000000"/>
          <w:szCs w:val="24"/>
        </w:rPr>
        <w:t>einfach</w:t>
      </w:r>
      <w:r w:rsidR="00E741F0">
        <w:rPr>
          <w:rFonts w:asciiTheme="minorHAnsi" w:hAnsiTheme="minorHAnsi" w:cstheme="minorHAnsi"/>
          <w:color w:val="000000"/>
          <w:szCs w:val="24"/>
        </w:rPr>
        <w:t xml:space="preserve"> wie nie</w:t>
      </w:r>
      <w:r w:rsidRPr="003651F2">
        <w:rPr>
          <w:rFonts w:asciiTheme="minorHAnsi" w:hAnsiTheme="minorHAnsi" w:cstheme="minorHAnsi"/>
          <w:color w:val="000000"/>
          <w:szCs w:val="24"/>
        </w:rPr>
        <w:t>, Informationen zu beschaffen</w:t>
      </w:r>
      <w:r>
        <w:rPr>
          <w:rFonts w:asciiTheme="minorHAnsi" w:hAnsiTheme="minorHAnsi" w:cstheme="minorHAnsi"/>
          <w:color w:val="000000"/>
          <w:szCs w:val="24"/>
        </w:rPr>
        <w:t xml:space="preserve"> - auch über Menschen. Doch so e</w:t>
      </w:r>
      <w:r w:rsidRPr="003651F2">
        <w:rPr>
          <w:rFonts w:asciiTheme="minorHAnsi" w:hAnsiTheme="minorHAnsi" w:cstheme="minorHAnsi"/>
          <w:color w:val="000000"/>
          <w:szCs w:val="24"/>
        </w:rPr>
        <w:t xml:space="preserve">rkennt man Menschen ja nicht </w:t>
      </w:r>
      <w:r>
        <w:rPr>
          <w:rFonts w:asciiTheme="minorHAnsi" w:hAnsiTheme="minorHAnsi" w:cstheme="minorHAnsi"/>
          <w:color w:val="000000"/>
          <w:szCs w:val="24"/>
        </w:rPr>
        <w:t xml:space="preserve">wirklich. Wenn ich wissen will, was im anderen vorgeht, muss </w:t>
      </w:r>
      <w:r w:rsidR="009D7372">
        <w:rPr>
          <w:rFonts w:asciiTheme="minorHAnsi" w:hAnsiTheme="minorHAnsi" w:cstheme="minorHAnsi"/>
          <w:color w:val="000000"/>
          <w:szCs w:val="24"/>
        </w:rPr>
        <w:t xml:space="preserve">er es mir erzählen. </w:t>
      </w:r>
      <w:r>
        <w:rPr>
          <w:rFonts w:asciiTheme="minorHAnsi" w:hAnsiTheme="minorHAnsi" w:cstheme="minorHAnsi"/>
          <w:color w:val="000000"/>
          <w:szCs w:val="24"/>
        </w:rPr>
        <w:t xml:space="preserve">Alles andere ist nur Vermutung </w:t>
      </w:r>
      <w:r w:rsidRPr="003651F2">
        <w:rPr>
          <w:rFonts w:asciiTheme="minorHAnsi" w:hAnsiTheme="minorHAnsi" w:cstheme="minorHAnsi"/>
          <w:color w:val="000000"/>
          <w:szCs w:val="24"/>
        </w:rPr>
        <w:t>und Spekulation</w:t>
      </w:r>
      <w:r>
        <w:rPr>
          <w:rFonts w:asciiTheme="minorHAnsi" w:hAnsiTheme="minorHAnsi" w:cstheme="minorHAnsi"/>
          <w:color w:val="000000"/>
          <w:szCs w:val="24"/>
        </w:rPr>
        <w:t>.</w:t>
      </w:r>
    </w:p>
    <w:p w14:paraId="5428AA37" w14:textId="77777777" w:rsidR="003651F2" w:rsidRDefault="003651F2" w:rsidP="003651F2">
      <w:pPr>
        <w:spacing w:line="276" w:lineRule="auto"/>
        <w:rPr>
          <w:rFonts w:asciiTheme="minorHAnsi" w:hAnsiTheme="minorHAnsi" w:cstheme="minorHAnsi"/>
          <w:color w:val="000000"/>
          <w:szCs w:val="24"/>
        </w:rPr>
      </w:pPr>
    </w:p>
    <w:p w14:paraId="3716EF40" w14:textId="77777777" w:rsidR="008D1A9B" w:rsidRDefault="009732CF" w:rsidP="003651F2">
      <w:pPr>
        <w:spacing w:line="276" w:lineRule="auto"/>
        <w:rPr>
          <w:rFonts w:asciiTheme="minorHAnsi" w:hAnsiTheme="minorHAnsi" w:cstheme="minorHAnsi"/>
          <w:color w:val="000000"/>
          <w:szCs w:val="24"/>
        </w:rPr>
      </w:pPr>
      <w:r>
        <w:rPr>
          <w:rFonts w:asciiTheme="minorHAnsi" w:hAnsiTheme="minorHAnsi" w:cstheme="minorHAnsi"/>
          <w:color w:val="000000"/>
          <w:szCs w:val="24"/>
        </w:rPr>
        <w:t xml:space="preserve">Das gilt erst </w:t>
      </w:r>
      <w:proofErr w:type="gramStart"/>
      <w:r>
        <w:rPr>
          <w:rFonts w:asciiTheme="minorHAnsi" w:hAnsiTheme="minorHAnsi" w:cstheme="minorHAnsi"/>
          <w:color w:val="000000"/>
          <w:szCs w:val="24"/>
        </w:rPr>
        <w:t>Recht</w:t>
      </w:r>
      <w:proofErr w:type="gramEnd"/>
      <w:r>
        <w:rPr>
          <w:rFonts w:asciiTheme="minorHAnsi" w:hAnsiTheme="minorHAnsi" w:cstheme="minorHAnsi"/>
          <w:color w:val="000000"/>
          <w:szCs w:val="24"/>
        </w:rPr>
        <w:t xml:space="preserve"> für Gott, den ich ja nicht einmal beobachten kann. </w:t>
      </w:r>
      <w:r w:rsidR="003651F2">
        <w:rPr>
          <w:rFonts w:asciiTheme="minorHAnsi" w:hAnsiTheme="minorHAnsi" w:cstheme="minorHAnsi"/>
          <w:color w:val="000000"/>
          <w:szCs w:val="24"/>
        </w:rPr>
        <w:t xml:space="preserve"> </w:t>
      </w:r>
      <w:r>
        <w:rPr>
          <w:rFonts w:asciiTheme="minorHAnsi" w:hAnsiTheme="minorHAnsi" w:cstheme="minorHAnsi"/>
          <w:color w:val="000000"/>
          <w:szCs w:val="24"/>
        </w:rPr>
        <w:t>S</w:t>
      </w:r>
      <w:r w:rsidR="003651F2">
        <w:rPr>
          <w:rFonts w:asciiTheme="minorHAnsi" w:hAnsiTheme="minorHAnsi" w:cstheme="minorHAnsi"/>
          <w:color w:val="000000"/>
          <w:szCs w:val="24"/>
        </w:rPr>
        <w:t>pekul</w:t>
      </w:r>
      <w:r>
        <w:rPr>
          <w:rFonts w:asciiTheme="minorHAnsi" w:hAnsiTheme="minorHAnsi" w:cstheme="minorHAnsi"/>
          <w:color w:val="000000"/>
          <w:szCs w:val="24"/>
        </w:rPr>
        <w:t xml:space="preserve">ationen führen hier zu falschen Gottesbildern, was die Religionen der Welt ja zeigen. Um Gott zu kennen, muss er sich mitteilen, was er auch </w:t>
      </w:r>
      <w:r w:rsidR="003651F2" w:rsidRPr="003651F2">
        <w:rPr>
          <w:rFonts w:asciiTheme="minorHAnsi" w:hAnsiTheme="minorHAnsi" w:cstheme="minorHAnsi"/>
          <w:color w:val="000000"/>
          <w:szCs w:val="24"/>
        </w:rPr>
        <w:t>vielfältig getan hat</w:t>
      </w:r>
      <w:r w:rsidR="003651F2">
        <w:rPr>
          <w:rFonts w:asciiTheme="minorHAnsi" w:hAnsiTheme="minorHAnsi" w:cstheme="minorHAnsi"/>
          <w:color w:val="000000"/>
          <w:szCs w:val="24"/>
        </w:rPr>
        <w:t xml:space="preserve">: </w:t>
      </w:r>
      <w:r w:rsidR="008D1A9B">
        <w:rPr>
          <w:rFonts w:asciiTheme="minorHAnsi" w:hAnsiTheme="minorHAnsi" w:cstheme="minorHAnsi"/>
          <w:color w:val="000000"/>
          <w:szCs w:val="24"/>
        </w:rPr>
        <w:t xml:space="preserve">Als </w:t>
      </w:r>
      <w:r w:rsidR="003651F2" w:rsidRPr="003651F2">
        <w:rPr>
          <w:rFonts w:asciiTheme="minorHAnsi" w:hAnsiTheme="minorHAnsi" w:cstheme="minorHAnsi"/>
          <w:color w:val="000000"/>
          <w:szCs w:val="24"/>
        </w:rPr>
        <w:t>Schöpfer in der Schöpfung</w:t>
      </w:r>
      <w:r w:rsidR="008D1A9B">
        <w:rPr>
          <w:rFonts w:asciiTheme="minorHAnsi" w:hAnsiTheme="minorHAnsi" w:cstheme="minorHAnsi"/>
          <w:color w:val="000000"/>
          <w:szCs w:val="24"/>
        </w:rPr>
        <w:t>,</w:t>
      </w:r>
      <w:r w:rsidR="003651F2" w:rsidRPr="003651F2">
        <w:rPr>
          <w:rFonts w:asciiTheme="minorHAnsi" w:hAnsiTheme="minorHAnsi" w:cstheme="minorHAnsi"/>
          <w:color w:val="000000"/>
          <w:szCs w:val="24"/>
        </w:rPr>
        <w:t xml:space="preserve"> durch </w:t>
      </w:r>
      <w:r w:rsidR="008D1A9B">
        <w:rPr>
          <w:rFonts w:asciiTheme="minorHAnsi" w:hAnsiTheme="minorHAnsi" w:cstheme="minorHAnsi"/>
          <w:color w:val="000000"/>
          <w:szCs w:val="24"/>
        </w:rPr>
        <w:t xml:space="preserve">die man </w:t>
      </w:r>
      <w:r w:rsidR="003651F2" w:rsidRPr="003651F2">
        <w:rPr>
          <w:rFonts w:asciiTheme="minorHAnsi" w:hAnsiTheme="minorHAnsi" w:cstheme="minorHAnsi"/>
          <w:color w:val="000000"/>
          <w:szCs w:val="24"/>
        </w:rPr>
        <w:t>auf</w:t>
      </w:r>
      <w:r w:rsidR="008D1A9B">
        <w:rPr>
          <w:rFonts w:asciiTheme="minorHAnsi" w:hAnsiTheme="minorHAnsi" w:cstheme="minorHAnsi"/>
          <w:color w:val="000000"/>
          <w:szCs w:val="24"/>
        </w:rPr>
        <w:t xml:space="preserve"> den</w:t>
      </w:r>
      <w:r w:rsidR="003651F2" w:rsidRPr="003651F2">
        <w:rPr>
          <w:rFonts w:asciiTheme="minorHAnsi" w:hAnsiTheme="minorHAnsi" w:cstheme="minorHAnsi"/>
          <w:color w:val="000000"/>
          <w:szCs w:val="24"/>
        </w:rPr>
        <w:t xml:space="preserve"> Schöpfer zurückschließen</w:t>
      </w:r>
      <w:r w:rsidR="008D1A9B">
        <w:rPr>
          <w:rFonts w:asciiTheme="minorHAnsi" w:hAnsiTheme="minorHAnsi" w:cstheme="minorHAnsi"/>
          <w:color w:val="000000"/>
          <w:szCs w:val="24"/>
        </w:rPr>
        <w:t xml:space="preserve"> kann</w:t>
      </w:r>
      <w:r w:rsidR="00E741F0">
        <w:rPr>
          <w:rFonts w:asciiTheme="minorHAnsi" w:hAnsiTheme="minorHAnsi" w:cstheme="minorHAnsi"/>
          <w:color w:val="000000"/>
          <w:szCs w:val="24"/>
        </w:rPr>
        <w:t xml:space="preserve">. V.a. </w:t>
      </w:r>
      <w:r w:rsidR="008D1A9B">
        <w:rPr>
          <w:rFonts w:asciiTheme="minorHAnsi" w:hAnsiTheme="minorHAnsi" w:cstheme="minorHAnsi"/>
          <w:color w:val="000000"/>
          <w:szCs w:val="24"/>
        </w:rPr>
        <w:t>aber durch seine Offenbarung an Menschen</w:t>
      </w:r>
      <w:r w:rsidR="00E741F0">
        <w:rPr>
          <w:rFonts w:asciiTheme="minorHAnsi" w:hAnsiTheme="minorHAnsi" w:cstheme="minorHAnsi"/>
          <w:color w:val="000000"/>
          <w:szCs w:val="24"/>
        </w:rPr>
        <w:t>, zu denen er d</w:t>
      </w:r>
      <w:r w:rsidR="008D1A9B">
        <w:rPr>
          <w:rFonts w:asciiTheme="minorHAnsi" w:hAnsiTheme="minorHAnsi" w:cstheme="minorHAnsi"/>
          <w:color w:val="000000"/>
          <w:szCs w:val="24"/>
        </w:rPr>
        <w:t xml:space="preserve">irekt </w:t>
      </w:r>
      <w:r w:rsidR="00E741F0">
        <w:rPr>
          <w:rFonts w:asciiTheme="minorHAnsi" w:hAnsiTheme="minorHAnsi" w:cstheme="minorHAnsi"/>
          <w:color w:val="000000"/>
          <w:szCs w:val="24"/>
        </w:rPr>
        <w:t xml:space="preserve">oder durch andere Menschen sprach - und </w:t>
      </w:r>
      <w:r w:rsidR="008D1A9B">
        <w:rPr>
          <w:rFonts w:asciiTheme="minorHAnsi" w:hAnsiTheme="minorHAnsi" w:cstheme="minorHAnsi"/>
          <w:color w:val="000000"/>
          <w:szCs w:val="24"/>
        </w:rPr>
        <w:t>zuletzt und ab</w:t>
      </w:r>
      <w:r w:rsidR="003651F2" w:rsidRPr="003651F2">
        <w:rPr>
          <w:rFonts w:asciiTheme="minorHAnsi" w:hAnsiTheme="minorHAnsi" w:cstheme="minorHAnsi"/>
          <w:color w:val="000000"/>
          <w:szCs w:val="24"/>
        </w:rPr>
        <w:t>schließend d</w:t>
      </w:r>
      <w:r w:rsidR="008D1A9B">
        <w:rPr>
          <w:rFonts w:asciiTheme="minorHAnsi" w:hAnsiTheme="minorHAnsi" w:cstheme="minorHAnsi"/>
          <w:color w:val="000000"/>
          <w:szCs w:val="24"/>
        </w:rPr>
        <w:t>urch</w:t>
      </w:r>
      <w:r w:rsidR="003651F2" w:rsidRPr="003651F2">
        <w:rPr>
          <w:rFonts w:asciiTheme="minorHAnsi" w:hAnsiTheme="minorHAnsi" w:cstheme="minorHAnsi"/>
          <w:color w:val="000000"/>
          <w:szCs w:val="24"/>
        </w:rPr>
        <w:t xml:space="preserve"> Jesus</w:t>
      </w:r>
      <w:r w:rsidR="008D1A9B">
        <w:rPr>
          <w:rFonts w:asciiTheme="minorHAnsi" w:hAnsiTheme="minorHAnsi" w:cstheme="minorHAnsi"/>
          <w:color w:val="000000"/>
          <w:szCs w:val="24"/>
        </w:rPr>
        <w:t xml:space="preserve">. </w:t>
      </w:r>
    </w:p>
    <w:p w14:paraId="05E539FA" w14:textId="77777777" w:rsidR="008D1A9B" w:rsidRDefault="008D1A9B" w:rsidP="003651F2">
      <w:pPr>
        <w:spacing w:line="276" w:lineRule="auto"/>
        <w:rPr>
          <w:rFonts w:asciiTheme="minorHAnsi" w:hAnsiTheme="minorHAnsi" w:cstheme="minorHAnsi"/>
          <w:color w:val="000000"/>
          <w:szCs w:val="24"/>
        </w:rPr>
      </w:pPr>
    </w:p>
    <w:p w14:paraId="45EDE97C" w14:textId="77777777" w:rsidR="008D1A9B" w:rsidRPr="008D1A9B" w:rsidRDefault="008D1A9B" w:rsidP="008D1A9B">
      <w:pPr>
        <w:spacing w:line="276" w:lineRule="auto"/>
        <w:rPr>
          <w:rFonts w:asciiTheme="minorHAnsi" w:hAnsiTheme="minorHAnsi" w:cstheme="minorHAnsi"/>
          <w:color w:val="000000"/>
          <w:szCs w:val="24"/>
        </w:rPr>
      </w:pPr>
      <w:r>
        <w:rPr>
          <w:rFonts w:asciiTheme="minorHAnsi" w:hAnsiTheme="minorHAnsi" w:cstheme="minorHAnsi"/>
          <w:color w:val="000000"/>
          <w:szCs w:val="24"/>
        </w:rPr>
        <w:t>D</w:t>
      </w:r>
      <w:r w:rsidRPr="008D1A9B">
        <w:rPr>
          <w:rFonts w:asciiTheme="minorHAnsi" w:hAnsiTheme="minorHAnsi" w:cstheme="minorHAnsi"/>
          <w:color w:val="000000"/>
          <w:szCs w:val="24"/>
        </w:rPr>
        <w:t>och</w:t>
      </w:r>
      <w:r>
        <w:rPr>
          <w:rFonts w:asciiTheme="minorHAnsi" w:hAnsiTheme="minorHAnsi" w:cstheme="minorHAnsi"/>
          <w:color w:val="000000"/>
          <w:szCs w:val="24"/>
        </w:rPr>
        <w:t xml:space="preserve"> ist</w:t>
      </w:r>
      <w:r w:rsidRPr="008D1A9B">
        <w:rPr>
          <w:rFonts w:asciiTheme="minorHAnsi" w:hAnsiTheme="minorHAnsi" w:cstheme="minorHAnsi"/>
          <w:color w:val="000000"/>
          <w:szCs w:val="24"/>
        </w:rPr>
        <w:t xml:space="preserve"> damit</w:t>
      </w:r>
      <w:r>
        <w:rPr>
          <w:rFonts w:asciiTheme="minorHAnsi" w:hAnsiTheme="minorHAnsi" w:cstheme="minorHAnsi"/>
          <w:color w:val="000000"/>
          <w:szCs w:val="24"/>
        </w:rPr>
        <w:t xml:space="preserve"> das</w:t>
      </w:r>
      <w:r w:rsidRPr="008D1A9B">
        <w:rPr>
          <w:rFonts w:asciiTheme="minorHAnsi" w:hAnsiTheme="minorHAnsi" w:cstheme="minorHAnsi"/>
          <w:color w:val="000000"/>
          <w:szCs w:val="24"/>
        </w:rPr>
        <w:t xml:space="preserve"> Thema Off</w:t>
      </w:r>
      <w:r>
        <w:rPr>
          <w:rFonts w:asciiTheme="minorHAnsi" w:hAnsiTheme="minorHAnsi" w:cstheme="minorHAnsi"/>
          <w:color w:val="000000"/>
          <w:szCs w:val="24"/>
        </w:rPr>
        <w:t>en</w:t>
      </w:r>
      <w:r w:rsidRPr="008D1A9B">
        <w:rPr>
          <w:rFonts w:asciiTheme="minorHAnsi" w:hAnsiTheme="minorHAnsi" w:cstheme="minorHAnsi"/>
          <w:color w:val="000000"/>
          <w:szCs w:val="24"/>
        </w:rPr>
        <w:t>b</w:t>
      </w:r>
      <w:r>
        <w:rPr>
          <w:rFonts w:asciiTheme="minorHAnsi" w:hAnsiTheme="minorHAnsi" w:cstheme="minorHAnsi"/>
          <w:color w:val="000000"/>
          <w:szCs w:val="24"/>
        </w:rPr>
        <w:t>arung</w:t>
      </w:r>
      <w:r w:rsidRPr="008D1A9B">
        <w:rPr>
          <w:rFonts w:asciiTheme="minorHAnsi" w:hAnsiTheme="minorHAnsi" w:cstheme="minorHAnsi"/>
          <w:color w:val="000000"/>
          <w:szCs w:val="24"/>
        </w:rPr>
        <w:t xml:space="preserve"> nicht zu Ende</w:t>
      </w:r>
      <w:r>
        <w:rPr>
          <w:rFonts w:asciiTheme="minorHAnsi" w:hAnsiTheme="minorHAnsi" w:cstheme="minorHAnsi"/>
          <w:color w:val="000000"/>
          <w:szCs w:val="24"/>
        </w:rPr>
        <w:t xml:space="preserve">, </w:t>
      </w:r>
      <w:r w:rsidRPr="008D1A9B">
        <w:rPr>
          <w:rFonts w:asciiTheme="minorHAnsi" w:hAnsiTheme="minorHAnsi" w:cstheme="minorHAnsi"/>
          <w:color w:val="000000"/>
          <w:szCs w:val="24"/>
        </w:rPr>
        <w:t>denn P</w:t>
      </w:r>
      <w:r>
        <w:rPr>
          <w:rFonts w:asciiTheme="minorHAnsi" w:hAnsiTheme="minorHAnsi" w:cstheme="minorHAnsi"/>
          <w:color w:val="000000"/>
          <w:szCs w:val="24"/>
        </w:rPr>
        <w:t>au</w:t>
      </w:r>
      <w:r w:rsidRPr="008D1A9B">
        <w:rPr>
          <w:rFonts w:asciiTheme="minorHAnsi" w:hAnsiTheme="minorHAnsi" w:cstheme="minorHAnsi"/>
          <w:color w:val="000000"/>
          <w:szCs w:val="24"/>
        </w:rPr>
        <w:t>l</w:t>
      </w:r>
      <w:r>
        <w:rPr>
          <w:rFonts w:asciiTheme="minorHAnsi" w:hAnsiTheme="minorHAnsi" w:cstheme="minorHAnsi"/>
          <w:color w:val="000000"/>
          <w:szCs w:val="24"/>
        </w:rPr>
        <w:t>u</w:t>
      </w:r>
      <w:r w:rsidRPr="008D1A9B">
        <w:rPr>
          <w:rFonts w:asciiTheme="minorHAnsi" w:hAnsiTheme="minorHAnsi" w:cstheme="minorHAnsi"/>
          <w:color w:val="000000"/>
          <w:szCs w:val="24"/>
        </w:rPr>
        <w:t xml:space="preserve">s machte die Erfahrung, dass </w:t>
      </w:r>
      <w:r w:rsidR="009732CF">
        <w:rPr>
          <w:rFonts w:asciiTheme="minorHAnsi" w:hAnsiTheme="minorHAnsi" w:cstheme="minorHAnsi"/>
          <w:color w:val="000000"/>
          <w:szCs w:val="24"/>
        </w:rPr>
        <w:t xml:space="preserve">seine Hörer </w:t>
      </w:r>
      <w:r w:rsidRPr="008D1A9B">
        <w:rPr>
          <w:rFonts w:asciiTheme="minorHAnsi" w:hAnsiTheme="minorHAnsi" w:cstheme="minorHAnsi"/>
          <w:color w:val="000000"/>
          <w:szCs w:val="24"/>
        </w:rPr>
        <w:t>oft gar nicht auf</w:t>
      </w:r>
      <w:r w:rsidR="009732CF">
        <w:rPr>
          <w:rFonts w:asciiTheme="minorHAnsi" w:hAnsiTheme="minorHAnsi" w:cstheme="minorHAnsi"/>
          <w:color w:val="000000"/>
          <w:szCs w:val="24"/>
        </w:rPr>
        <w:t xml:space="preserve"> die</w:t>
      </w:r>
      <w:r w:rsidRPr="008D1A9B">
        <w:rPr>
          <w:rFonts w:asciiTheme="minorHAnsi" w:hAnsiTheme="minorHAnsi" w:cstheme="minorHAnsi"/>
          <w:color w:val="000000"/>
          <w:szCs w:val="24"/>
        </w:rPr>
        <w:t xml:space="preserve"> Verkündigung ansprachen</w:t>
      </w:r>
      <w:r>
        <w:rPr>
          <w:rFonts w:asciiTheme="minorHAnsi" w:hAnsiTheme="minorHAnsi" w:cstheme="minorHAnsi"/>
          <w:color w:val="000000"/>
          <w:szCs w:val="24"/>
        </w:rPr>
        <w:t xml:space="preserve">. Der Grund war, dass ihnen der </w:t>
      </w:r>
      <w:r w:rsidRPr="008D1A9B">
        <w:rPr>
          <w:rFonts w:asciiTheme="minorHAnsi" w:hAnsiTheme="minorHAnsi" w:cstheme="minorHAnsi"/>
          <w:color w:val="000000"/>
          <w:szCs w:val="24"/>
        </w:rPr>
        <w:t>Schlüssel zum Verstehen fehlt</w:t>
      </w:r>
      <w:r>
        <w:rPr>
          <w:rFonts w:asciiTheme="minorHAnsi" w:hAnsiTheme="minorHAnsi" w:cstheme="minorHAnsi"/>
          <w:color w:val="000000"/>
          <w:szCs w:val="24"/>
        </w:rPr>
        <w:t xml:space="preserve">e. Denn der </w:t>
      </w:r>
      <w:r>
        <w:rPr>
          <w:rFonts w:asciiTheme="minorHAnsi" w:hAnsiTheme="minorHAnsi" w:cstheme="minorHAnsi"/>
          <w:color w:val="000000"/>
          <w:szCs w:val="24"/>
        </w:rPr>
        <w:t xml:space="preserve">Mensch hat aus sich heraus keinen Zugang zu Gott (V14): </w:t>
      </w:r>
      <w:r w:rsidR="00DA52AC">
        <w:rPr>
          <w:rFonts w:asciiTheme="minorHAnsi" w:hAnsiTheme="minorHAnsi" w:cstheme="minorHAnsi"/>
          <w:i/>
          <w:color w:val="000000"/>
          <w:sz w:val="22"/>
          <w:szCs w:val="24"/>
        </w:rPr>
        <w:t>„</w:t>
      </w:r>
      <w:r w:rsidRPr="008D1A9B">
        <w:rPr>
          <w:rFonts w:asciiTheme="minorHAnsi" w:hAnsiTheme="minorHAnsi" w:cstheme="minorHAnsi"/>
          <w:i/>
          <w:color w:val="000000"/>
          <w:sz w:val="22"/>
          <w:szCs w:val="24"/>
        </w:rPr>
        <w:t>Der irdisch gesinnte Mensch aber erfasst nicht, was vom Geist Gottes kommt. Torheit ist es für ihn und er kann es nicht verstehen, weil es nur mit Hilfe des Geistes beurteilt werden kann.</w:t>
      </w:r>
      <w:r w:rsidR="00DA52AC">
        <w:rPr>
          <w:rFonts w:asciiTheme="minorHAnsi" w:hAnsiTheme="minorHAnsi" w:cstheme="minorHAnsi"/>
          <w:i/>
          <w:color w:val="000000"/>
          <w:sz w:val="22"/>
          <w:szCs w:val="24"/>
        </w:rPr>
        <w:t>“</w:t>
      </w:r>
      <w:r w:rsidRPr="008D1A9B">
        <w:rPr>
          <w:rFonts w:asciiTheme="minorHAnsi" w:hAnsiTheme="minorHAnsi" w:cstheme="minorHAnsi"/>
          <w:color w:val="000000"/>
          <w:szCs w:val="24"/>
        </w:rPr>
        <w:t xml:space="preserve"> </w:t>
      </w:r>
      <w:r>
        <w:rPr>
          <w:rFonts w:asciiTheme="minorHAnsi" w:hAnsiTheme="minorHAnsi" w:cstheme="minorHAnsi"/>
          <w:color w:val="000000"/>
          <w:szCs w:val="24"/>
        </w:rPr>
        <w:t xml:space="preserve">Der </w:t>
      </w:r>
      <w:r w:rsidRPr="008D1A9B">
        <w:rPr>
          <w:rFonts w:asciiTheme="minorHAnsi" w:hAnsiTheme="minorHAnsi" w:cstheme="minorHAnsi"/>
          <w:color w:val="000000"/>
          <w:szCs w:val="24"/>
        </w:rPr>
        <w:t>Schlüssel</w:t>
      </w:r>
      <w:r>
        <w:rPr>
          <w:rFonts w:asciiTheme="minorHAnsi" w:hAnsiTheme="minorHAnsi" w:cstheme="minorHAnsi"/>
          <w:color w:val="000000"/>
          <w:szCs w:val="24"/>
        </w:rPr>
        <w:t xml:space="preserve"> ist</w:t>
      </w:r>
      <w:r w:rsidRPr="008D1A9B">
        <w:rPr>
          <w:rFonts w:asciiTheme="minorHAnsi" w:hAnsiTheme="minorHAnsi" w:cstheme="minorHAnsi"/>
          <w:color w:val="000000"/>
          <w:szCs w:val="24"/>
        </w:rPr>
        <w:t xml:space="preserve"> also </w:t>
      </w:r>
      <w:r w:rsidR="00DA52AC">
        <w:rPr>
          <w:rFonts w:asciiTheme="minorHAnsi" w:hAnsiTheme="minorHAnsi" w:cstheme="minorHAnsi"/>
          <w:color w:val="000000"/>
          <w:szCs w:val="24"/>
        </w:rPr>
        <w:t>„</w:t>
      </w:r>
      <w:r w:rsidRPr="008D1A9B">
        <w:rPr>
          <w:rFonts w:asciiTheme="minorHAnsi" w:hAnsiTheme="minorHAnsi" w:cstheme="minorHAnsi"/>
          <w:color w:val="000000"/>
          <w:szCs w:val="24"/>
        </w:rPr>
        <w:t>mit Hilfe des Geistes</w:t>
      </w:r>
      <w:r w:rsidR="00DA52AC">
        <w:rPr>
          <w:rFonts w:asciiTheme="minorHAnsi" w:hAnsiTheme="minorHAnsi" w:cstheme="minorHAnsi"/>
          <w:color w:val="000000"/>
          <w:szCs w:val="24"/>
        </w:rPr>
        <w:t>“</w:t>
      </w:r>
      <w:r>
        <w:rPr>
          <w:rFonts w:asciiTheme="minorHAnsi" w:hAnsiTheme="minorHAnsi" w:cstheme="minorHAnsi"/>
          <w:color w:val="000000"/>
          <w:szCs w:val="24"/>
        </w:rPr>
        <w:t>.</w:t>
      </w:r>
      <w:r w:rsidRPr="008D1A9B">
        <w:rPr>
          <w:rFonts w:asciiTheme="minorHAnsi" w:hAnsiTheme="minorHAnsi" w:cstheme="minorHAnsi"/>
          <w:color w:val="000000"/>
          <w:szCs w:val="24"/>
        </w:rPr>
        <w:t xml:space="preserve"> </w:t>
      </w:r>
    </w:p>
    <w:p w14:paraId="532326B1" w14:textId="77777777" w:rsidR="003651F2" w:rsidRDefault="003651F2" w:rsidP="003651F2">
      <w:pPr>
        <w:spacing w:line="276" w:lineRule="auto"/>
        <w:rPr>
          <w:rFonts w:asciiTheme="minorHAnsi" w:hAnsiTheme="minorHAnsi" w:cstheme="minorHAnsi"/>
          <w:color w:val="000000"/>
          <w:szCs w:val="24"/>
        </w:rPr>
      </w:pPr>
      <w:r w:rsidRPr="003651F2">
        <w:rPr>
          <w:rFonts w:asciiTheme="minorHAnsi" w:hAnsiTheme="minorHAnsi" w:cstheme="minorHAnsi"/>
          <w:color w:val="000000"/>
          <w:szCs w:val="24"/>
        </w:rPr>
        <w:t xml:space="preserve"> </w:t>
      </w:r>
    </w:p>
    <w:p w14:paraId="06903CAE" w14:textId="77777777" w:rsidR="008D1A9B" w:rsidRPr="008D1A9B" w:rsidRDefault="008D1A9B" w:rsidP="00AC4874">
      <w:pPr>
        <w:spacing w:line="276" w:lineRule="auto"/>
        <w:rPr>
          <w:rFonts w:asciiTheme="minorHAnsi" w:hAnsiTheme="minorHAnsi" w:cstheme="minorHAnsi"/>
          <w:color w:val="000000"/>
          <w:szCs w:val="24"/>
        </w:rPr>
      </w:pPr>
      <w:r>
        <w:rPr>
          <w:rFonts w:asciiTheme="minorHAnsi" w:hAnsiTheme="minorHAnsi" w:cstheme="minorHAnsi"/>
          <w:color w:val="000000"/>
          <w:szCs w:val="24"/>
        </w:rPr>
        <w:t>W</w:t>
      </w:r>
      <w:r w:rsidRPr="008D1A9B">
        <w:rPr>
          <w:rFonts w:asciiTheme="minorHAnsi" w:hAnsiTheme="minorHAnsi" w:cstheme="minorHAnsi"/>
          <w:color w:val="000000"/>
          <w:szCs w:val="24"/>
        </w:rPr>
        <w:t>omit wir natürlich bei Pfingsten sind</w:t>
      </w:r>
      <w:r>
        <w:rPr>
          <w:rFonts w:asciiTheme="minorHAnsi" w:hAnsiTheme="minorHAnsi" w:cstheme="minorHAnsi"/>
          <w:color w:val="000000"/>
          <w:szCs w:val="24"/>
        </w:rPr>
        <w:t>, denn d</w:t>
      </w:r>
      <w:r w:rsidRPr="008D1A9B">
        <w:rPr>
          <w:rFonts w:asciiTheme="minorHAnsi" w:hAnsiTheme="minorHAnsi" w:cstheme="minorHAnsi"/>
          <w:color w:val="000000"/>
          <w:szCs w:val="24"/>
        </w:rPr>
        <w:t>as Aufschließen des Ev</w:t>
      </w:r>
      <w:r>
        <w:rPr>
          <w:rFonts w:asciiTheme="minorHAnsi" w:hAnsiTheme="minorHAnsi" w:cstheme="minorHAnsi"/>
          <w:color w:val="000000"/>
          <w:szCs w:val="24"/>
        </w:rPr>
        <w:t>an</w:t>
      </w:r>
      <w:r w:rsidRPr="008D1A9B">
        <w:rPr>
          <w:rFonts w:asciiTheme="minorHAnsi" w:hAnsiTheme="minorHAnsi" w:cstheme="minorHAnsi"/>
          <w:color w:val="000000"/>
          <w:szCs w:val="24"/>
        </w:rPr>
        <w:t>g</w:t>
      </w:r>
      <w:r>
        <w:rPr>
          <w:rFonts w:asciiTheme="minorHAnsi" w:hAnsiTheme="minorHAnsi" w:cstheme="minorHAnsi"/>
          <w:color w:val="000000"/>
          <w:szCs w:val="24"/>
        </w:rPr>
        <w:t>eliums</w:t>
      </w:r>
      <w:r w:rsidRPr="008D1A9B">
        <w:rPr>
          <w:rFonts w:asciiTheme="minorHAnsi" w:hAnsiTheme="minorHAnsi" w:cstheme="minorHAnsi"/>
          <w:color w:val="000000"/>
          <w:szCs w:val="24"/>
        </w:rPr>
        <w:t xml:space="preserve"> ist eine der Hauptaufgaben des H</w:t>
      </w:r>
      <w:r>
        <w:rPr>
          <w:rFonts w:asciiTheme="minorHAnsi" w:hAnsiTheme="minorHAnsi" w:cstheme="minorHAnsi"/>
          <w:color w:val="000000"/>
          <w:szCs w:val="24"/>
        </w:rPr>
        <w:t xml:space="preserve">eiligen </w:t>
      </w:r>
      <w:r w:rsidRPr="008D1A9B">
        <w:rPr>
          <w:rFonts w:asciiTheme="minorHAnsi" w:hAnsiTheme="minorHAnsi" w:cstheme="minorHAnsi"/>
          <w:color w:val="000000"/>
          <w:szCs w:val="24"/>
        </w:rPr>
        <w:t>G</w:t>
      </w:r>
      <w:r>
        <w:rPr>
          <w:rFonts w:asciiTheme="minorHAnsi" w:hAnsiTheme="minorHAnsi" w:cstheme="minorHAnsi"/>
          <w:color w:val="000000"/>
          <w:szCs w:val="24"/>
        </w:rPr>
        <w:t xml:space="preserve">eistes. Nur wenn er </w:t>
      </w:r>
      <w:r w:rsidRPr="008D1A9B">
        <w:rPr>
          <w:rFonts w:asciiTheme="minorHAnsi" w:hAnsiTheme="minorHAnsi" w:cstheme="minorHAnsi"/>
          <w:color w:val="000000"/>
          <w:szCs w:val="24"/>
        </w:rPr>
        <w:t>Menschen das Herz öffnet, können sie überhaupt begreifen, um was es geht</w:t>
      </w:r>
      <w:r>
        <w:rPr>
          <w:rFonts w:asciiTheme="minorHAnsi" w:hAnsiTheme="minorHAnsi" w:cstheme="minorHAnsi"/>
          <w:color w:val="000000"/>
          <w:szCs w:val="24"/>
        </w:rPr>
        <w:t xml:space="preserve"> (V10): </w:t>
      </w:r>
      <w:r w:rsidR="00DA52AC">
        <w:rPr>
          <w:rFonts w:asciiTheme="minorHAnsi" w:hAnsiTheme="minorHAnsi" w:cstheme="minorHAnsi"/>
          <w:i/>
          <w:color w:val="000000"/>
          <w:sz w:val="22"/>
          <w:szCs w:val="24"/>
        </w:rPr>
        <w:t>„</w:t>
      </w:r>
      <w:r w:rsidRPr="00AC4874">
        <w:rPr>
          <w:rFonts w:asciiTheme="minorHAnsi" w:hAnsiTheme="minorHAnsi" w:cstheme="minorHAnsi"/>
          <w:i/>
          <w:color w:val="000000"/>
          <w:sz w:val="22"/>
          <w:szCs w:val="24"/>
        </w:rPr>
        <w:t>Uns aber hat es Gott enthüllt durch den Geist. Der Geist ergründet nämlich alles, auch die Tiefen Gottes.</w:t>
      </w:r>
      <w:r w:rsidR="00DA52AC">
        <w:rPr>
          <w:rFonts w:asciiTheme="minorHAnsi" w:hAnsiTheme="minorHAnsi" w:cstheme="minorHAnsi"/>
          <w:i/>
          <w:color w:val="000000"/>
          <w:sz w:val="22"/>
          <w:szCs w:val="24"/>
        </w:rPr>
        <w:t>“</w:t>
      </w:r>
      <w:r w:rsidRPr="008D1A9B">
        <w:rPr>
          <w:rFonts w:asciiTheme="minorHAnsi" w:hAnsiTheme="minorHAnsi" w:cstheme="minorHAnsi"/>
          <w:color w:val="000000"/>
          <w:szCs w:val="24"/>
        </w:rPr>
        <w:t xml:space="preserve"> </w:t>
      </w:r>
    </w:p>
    <w:p w14:paraId="667493A9" w14:textId="77777777" w:rsidR="008D1A9B" w:rsidRDefault="008D1A9B" w:rsidP="00AC4874">
      <w:pPr>
        <w:spacing w:line="276" w:lineRule="auto"/>
        <w:rPr>
          <w:rFonts w:asciiTheme="minorHAnsi" w:hAnsiTheme="minorHAnsi" w:cstheme="minorHAnsi"/>
          <w:color w:val="000000"/>
          <w:szCs w:val="24"/>
        </w:rPr>
      </w:pPr>
    </w:p>
    <w:p w14:paraId="215199EE" w14:textId="77777777" w:rsidR="00AC4874" w:rsidRDefault="00AC4874" w:rsidP="00781AD6">
      <w:pPr>
        <w:spacing w:line="276" w:lineRule="auto"/>
        <w:rPr>
          <w:rFonts w:asciiTheme="minorHAnsi" w:hAnsiTheme="minorHAnsi" w:cstheme="minorHAnsi"/>
          <w:color w:val="000000"/>
          <w:szCs w:val="24"/>
        </w:rPr>
      </w:pPr>
      <w:r>
        <w:rPr>
          <w:rFonts w:asciiTheme="minorHAnsi" w:hAnsiTheme="minorHAnsi" w:cstheme="minorHAnsi"/>
          <w:color w:val="000000"/>
          <w:szCs w:val="24"/>
        </w:rPr>
        <w:t xml:space="preserve">Das gilt für die evangelistische Verkündigung des </w:t>
      </w:r>
      <w:r w:rsidRPr="00AC4874">
        <w:rPr>
          <w:rFonts w:asciiTheme="minorHAnsi" w:hAnsiTheme="minorHAnsi" w:cstheme="minorHAnsi"/>
          <w:color w:val="000000"/>
          <w:szCs w:val="24"/>
        </w:rPr>
        <w:t>Ev</w:t>
      </w:r>
      <w:r>
        <w:rPr>
          <w:rFonts w:asciiTheme="minorHAnsi" w:hAnsiTheme="minorHAnsi" w:cstheme="minorHAnsi"/>
          <w:color w:val="000000"/>
          <w:szCs w:val="24"/>
        </w:rPr>
        <w:t>an</w:t>
      </w:r>
      <w:r w:rsidRPr="00AC4874">
        <w:rPr>
          <w:rFonts w:asciiTheme="minorHAnsi" w:hAnsiTheme="minorHAnsi" w:cstheme="minorHAnsi"/>
          <w:color w:val="000000"/>
          <w:szCs w:val="24"/>
        </w:rPr>
        <w:t>g</w:t>
      </w:r>
      <w:r>
        <w:rPr>
          <w:rFonts w:asciiTheme="minorHAnsi" w:hAnsiTheme="minorHAnsi" w:cstheme="minorHAnsi"/>
          <w:color w:val="000000"/>
          <w:szCs w:val="24"/>
        </w:rPr>
        <w:t>eliums - nur wenn der Heilige Geist wirkt, w</w:t>
      </w:r>
      <w:r w:rsidRPr="00AC4874">
        <w:rPr>
          <w:rFonts w:asciiTheme="minorHAnsi" w:hAnsiTheme="minorHAnsi" w:cstheme="minorHAnsi"/>
          <w:color w:val="000000"/>
          <w:szCs w:val="24"/>
        </w:rPr>
        <w:t xml:space="preserve">ird das </w:t>
      </w:r>
      <w:r w:rsidR="00DA52AC">
        <w:rPr>
          <w:rFonts w:asciiTheme="minorHAnsi" w:hAnsiTheme="minorHAnsi" w:cstheme="minorHAnsi"/>
          <w:color w:val="000000"/>
          <w:szCs w:val="24"/>
        </w:rPr>
        <w:t>„</w:t>
      </w:r>
      <w:r w:rsidRPr="00AC4874">
        <w:rPr>
          <w:rFonts w:asciiTheme="minorHAnsi" w:hAnsiTheme="minorHAnsi" w:cstheme="minorHAnsi"/>
          <w:color w:val="000000"/>
          <w:szCs w:val="24"/>
        </w:rPr>
        <w:t>Wort v</w:t>
      </w:r>
      <w:r>
        <w:rPr>
          <w:rFonts w:asciiTheme="minorHAnsi" w:hAnsiTheme="minorHAnsi" w:cstheme="minorHAnsi"/>
          <w:color w:val="000000"/>
          <w:szCs w:val="24"/>
        </w:rPr>
        <w:t>om</w:t>
      </w:r>
      <w:r w:rsidRPr="00AC4874">
        <w:rPr>
          <w:rFonts w:asciiTheme="minorHAnsi" w:hAnsiTheme="minorHAnsi" w:cstheme="minorHAnsi"/>
          <w:color w:val="000000"/>
          <w:szCs w:val="24"/>
        </w:rPr>
        <w:t xml:space="preserve"> Kreuz</w:t>
      </w:r>
      <w:r w:rsidR="00DA52AC">
        <w:rPr>
          <w:rFonts w:asciiTheme="minorHAnsi" w:hAnsiTheme="minorHAnsi" w:cstheme="minorHAnsi"/>
          <w:color w:val="000000"/>
          <w:szCs w:val="24"/>
        </w:rPr>
        <w:t>“</w:t>
      </w:r>
      <w:r w:rsidRPr="00AC4874">
        <w:rPr>
          <w:rFonts w:asciiTheme="minorHAnsi" w:hAnsiTheme="minorHAnsi" w:cstheme="minorHAnsi"/>
          <w:color w:val="000000"/>
          <w:szCs w:val="24"/>
        </w:rPr>
        <w:t xml:space="preserve"> keine Torheit sein, sondern Wort zum Leben</w:t>
      </w:r>
      <w:r>
        <w:rPr>
          <w:rFonts w:asciiTheme="minorHAnsi" w:hAnsiTheme="minorHAnsi" w:cstheme="minorHAnsi"/>
          <w:color w:val="000000"/>
          <w:szCs w:val="24"/>
        </w:rPr>
        <w:t xml:space="preserve">. Und es gilt für jede Predigt, Bibelarbeit oder Andacht innerhalb der Gemeinde. Und auch für das persönliche Bibellesen. Auch hier muss der Heilige Geist </w:t>
      </w:r>
      <w:r w:rsidR="00781AD6">
        <w:rPr>
          <w:rFonts w:asciiTheme="minorHAnsi" w:hAnsiTheme="minorHAnsi" w:cstheme="minorHAnsi"/>
          <w:color w:val="000000"/>
          <w:szCs w:val="24"/>
        </w:rPr>
        <w:t xml:space="preserve">das </w:t>
      </w:r>
      <w:r w:rsidRPr="00AC4874">
        <w:rPr>
          <w:rFonts w:asciiTheme="minorHAnsi" w:hAnsiTheme="minorHAnsi" w:cstheme="minorHAnsi"/>
          <w:color w:val="000000"/>
          <w:szCs w:val="24"/>
        </w:rPr>
        <w:t>Wort aufschließen</w:t>
      </w:r>
      <w:r w:rsidR="00781AD6">
        <w:rPr>
          <w:rFonts w:asciiTheme="minorHAnsi" w:hAnsiTheme="minorHAnsi" w:cstheme="minorHAnsi"/>
          <w:color w:val="000000"/>
          <w:szCs w:val="24"/>
        </w:rPr>
        <w:t xml:space="preserve"> und in Dein Herz schreiben. Denn </w:t>
      </w:r>
      <w:r w:rsidRPr="00AC4874">
        <w:rPr>
          <w:rFonts w:asciiTheme="minorHAnsi" w:hAnsiTheme="minorHAnsi" w:cstheme="minorHAnsi"/>
          <w:color w:val="000000"/>
          <w:szCs w:val="24"/>
        </w:rPr>
        <w:t xml:space="preserve">nur er kennt die </w:t>
      </w:r>
      <w:r w:rsidRPr="00AC4874">
        <w:rPr>
          <w:rFonts w:asciiTheme="minorHAnsi" w:hAnsiTheme="minorHAnsi" w:cstheme="minorHAnsi"/>
          <w:color w:val="000000"/>
          <w:szCs w:val="24"/>
        </w:rPr>
        <w:lastRenderedPageBreak/>
        <w:t>Tiefen Gottes und kann sie entschlüsseln und mitteilen</w:t>
      </w:r>
      <w:r w:rsidR="00781AD6">
        <w:rPr>
          <w:rFonts w:asciiTheme="minorHAnsi" w:hAnsiTheme="minorHAnsi" w:cstheme="minorHAnsi"/>
          <w:color w:val="000000"/>
          <w:szCs w:val="24"/>
        </w:rPr>
        <w:t xml:space="preserve">. So ermöglicht es Dir </w:t>
      </w:r>
      <w:r w:rsidRPr="00AC4874">
        <w:rPr>
          <w:rFonts w:asciiTheme="minorHAnsi" w:hAnsiTheme="minorHAnsi" w:cstheme="minorHAnsi"/>
          <w:color w:val="000000"/>
          <w:szCs w:val="24"/>
        </w:rPr>
        <w:t>der H</w:t>
      </w:r>
      <w:r w:rsidR="00781AD6">
        <w:rPr>
          <w:rFonts w:asciiTheme="minorHAnsi" w:hAnsiTheme="minorHAnsi" w:cstheme="minorHAnsi"/>
          <w:color w:val="000000"/>
          <w:szCs w:val="24"/>
        </w:rPr>
        <w:t xml:space="preserve">eilige </w:t>
      </w:r>
      <w:r w:rsidRPr="00AC4874">
        <w:rPr>
          <w:rFonts w:asciiTheme="minorHAnsi" w:hAnsiTheme="minorHAnsi" w:cstheme="minorHAnsi"/>
          <w:color w:val="000000"/>
          <w:szCs w:val="24"/>
        </w:rPr>
        <w:t>G</w:t>
      </w:r>
      <w:r w:rsidR="00781AD6">
        <w:rPr>
          <w:rFonts w:asciiTheme="minorHAnsi" w:hAnsiTheme="minorHAnsi" w:cstheme="minorHAnsi"/>
          <w:color w:val="000000"/>
          <w:szCs w:val="24"/>
        </w:rPr>
        <w:t>eist</w:t>
      </w:r>
      <w:r w:rsidRPr="00AC4874">
        <w:rPr>
          <w:rFonts w:asciiTheme="minorHAnsi" w:hAnsiTheme="minorHAnsi" w:cstheme="minorHAnsi"/>
          <w:color w:val="000000"/>
          <w:szCs w:val="24"/>
        </w:rPr>
        <w:t>, Gott ins Herz zu sehen</w:t>
      </w:r>
      <w:r w:rsidR="00781AD6">
        <w:rPr>
          <w:rFonts w:asciiTheme="minorHAnsi" w:hAnsiTheme="minorHAnsi" w:cstheme="minorHAnsi"/>
          <w:color w:val="000000"/>
          <w:szCs w:val="24"/>
        </w:rPr>
        <w:t xml:space="preserve">, weil durch ihn ja Jesus in Dir lebt. </w:t>
      </w:r>
    </w:p>
    <w:p w14:paraId="528B09A4" w14:textId="77777777" w:rsidR="00781AD6" w:rsidRDefault="00781AD6" w:rsidP="00781AD6">
      <w:pPr>
        <w:spacing w:line="276" w:lineRule="auto"/>
        <w:rPr>
          <w:rFonts w:asciiTheme="minorHAnsi" w:hAnsiTheme="minorHAnsi" w:cstheme="minorHAnsi"/>
          <w:color w:val="000000"/>
          <w:szCs w:val="24"/>
        </w:rPr>
      </w:pPr>
    </w:p>
    <w:p w14:paraId="3AFDABAD" w14:textId="77777777" w:rsidR="00781AD6" w:rsidRPr="00781AD6" w:rsidRDefault="00781AD6" w:rsidP="00781AD6">
      <w:pPr>
        <w:spacing w:line="276" w:lineRule="auto"/>
        <w:rPr>
          <w:rFonts w:asciiTheme="minorHAnsi" w:hAnsiTheme="minorHAnsi" w:cstheme="minorHAnsi"/>
          <w:color w:val="000000"/>
          <w:szCs w:val="24"/>
        </w:rPr>
      </w:pPr>
      <w:r>
        <w:rPr>
          <w:rFonts w:asciiTheme="minorHAnsi" w:hAnsiTheme="minorHAnsi" w:cstheme="minorHAnsi"/>
          <w:color w:val="000000"/>
          <w:szCs w:val="24"/>
        </w:rPr>
        <w:t>D</w:t>
      </w:r>
      <w:r w:rsidRPr="00781AD6">
        <w:rPr>
          <w:rFonts w:asciiTheme="minorHAnsi" w:hAnsiTheme="minorHAnsi" w:cstheme="minorHAnsi"/>
          <w:color w:val="000000"/>
          <w:szCs w:val="24"/>
        </w:rPr>
        <w:t>as hat Folgen f</w:t>
      </w:r>
      <w:r>
        <w:rPr>
          <w:rFonts w:asciiTheme="minorHAnsi" w:hAnsiTheme="minorHAnsi" w:cstheme="minorHAnsi"/>
          <w:color w:val="000000"/>
          <w:szCs w:val="24"/>
        </w:rPr>
        <w:t xml:space="preserve">ür </w:t>
      </w:r>
      <w:r w:rsidRPr="00781AD6">
        <w:rPr>
          <w:rFonts w:asciiTheme="minorHAnsi" w:hAnsiTheme="minorHAnsi" w:cstheme="minorHAnsi"/>
          <w:color w:val="000000"/>
          <w:szCs w:val="24"/>
        </w:rPr>
        <w:t>d</w:t>
      </w:r>
      <w:r>
        <w:rPr>
          <w:rFonts w:asciiTheme="minorHAnsi" w:hAnsiTheme="minorHAnsi" w:cstheme="minorHAnsi"/>
          <w:color w:val="000000"/>
          <w:szCs w:val="24"/>
        </w:rPr>
        <w:t xml:space="preserve">ie Verkündigung, die Paulus für sich so beschrieb (1-4): </w:t>
      </w:r>
      <w:r w:rsidR="00DA52AC">
        <w:rPr>
          <w:rFonts w:asciiTheme="minorHAnsi" w:hAnsiTheme="minorHAnsi" w:cstheme="minorHAnsi"/>
          <w:i/>
          <w:color w:val="000000"/>
          <w:sz w:val="22"/>
          <w:szCs w:val="24"/>
        </w:rPr>
        <w:t>„</w:t>
      </w:r>
      <w:r w:rsidRPr="00781AD6">
        <w:rPr>
          <w:rFonts w:asciiTheme="minorHAnsi" w:hAnsiTheme="minorHAnsi" w:cstheme="minorHAnsi"/>
          <w:i/>
          <w:color w:val="000000"/>
          <w:sz w:val="22"/>
          <w:szCs w:val="24"/>
        </w:rPr>
        <w:t xml:space="preserve">Auch ich kam nicht zu euch, Brüder und Schwestern, </w:t>
      </w:r>
      <w:proofErr w:type="gramStart"/>
      <w:r w:rsidRPr="00781AD6">
        <w:rPr>
          <w:rFonts w:asciiTheme="minorHAnsi" w:hAnsiTheme="minorHAnsi" w:cstheme="minorHAnsi"/>
          <w:i/>
          <w:color w:val="000000"/>
          <w:sz w:val="22"/>
          <w:szCs w:val="24"/>
        </w:rPr>
        <w:t>um glänzende</w:t>
      </w:r>
      <w:proofErr w:type="gramEnd"/>
      <w:r w:rsidRPr="00781AD6">
        <w:rPr>
          <w:rFonts w:asciiTheme="minorHAnsi" w:hAnsiTheme="minorHAnsi" w:cstheme="minorHAnsi"/>
          <w:i/>
          <w:color w:val="000000"/>
          <w:sz w:val="22"/>
          <w:szCs w:val="24"/>
        </w:rPr>
        <w:t xml:space="preserve"> Reden oder gelehrte Weisheit vorzutragen, sondern um euch das Geheimnis Gottes zu verkünden. [...] Meine Botschaft und Verkündigung war nicht Überredung durch gewandte und kluge Worte, sondern war mit dem Erweis von Geist und Kraft verbunden.</w:t>
      </w:r>
      <w:r w:rsidR="00DA52AC">
        <w:rPr>
          <w:rFonts w:asciiTheme="minorHAnsi" w:hAnsiTheme="minorHAnsi" w:cstheme="minorHAnsi"/>
          <w:i/>
          <w:color w:val="000000"/>
          <w:sz w:val="22"/>
          <w:szCs w:val="24"/>
        </w:rPr>
        <w:t>“</w:t>
      </w:r>
      <w:r>
        <w:rPr>
          <w:rFonts w:asciiTheme="minorHAnsi" w:hAnsiTheme="minorHAnsi" w:cstheme="minorHAnsi"/>
          <w:i/>
          <w:color w:val="000000"/>
          <w:sz w:val="22"/>
          <w:szCs w:val="24"/>
        </w:rPr>
        <w:t xml:space="preserve"> </w:t>
      </w:r>
      <w:r>
        <w:rPr>
          <w:rFonts w:asciiTheme="minorHAnsi" w:hAnsiTheme="minorHAnsi" w:cstheme="minorHAnsi"/>
          <w:color w:val="000000"/>
          <w:szCs w:val="24"/>
        </w:rPr>
        <w:t xml:space="preserve">Und schon in Kapitel 1,17 schrieb er: </w:t>
      </w:r>
      <w:r w:rsidR="00DA52AC">
        <w:rPr>
          <w:rFonts w:asciiTheme="minorHAnsi" w:hAnsiTheme="minorHAnsi" w:cstheme="minorHAnsi"/>
          <w:i/>
          <w:color w:val="000000"/>
          <w:sz w:val="22"/>
          <w:szCs w:val="24"/>
        </w:rPr>
        <w:t>„</w:t>
      </w:r>
      <w:r w:rsidRPr="00781AD6">
        <w:rPr>
          <w:rFonts w:asciiTheme="minorHAnsi" w:hAnsiTheme="minorHAnsi" w:cstheme="minorHAnsi"/>
          <w:i/>
          <w:color w:val="000000"/>
          <w:sz w:val="22"/>
          <w:szCs w:val="24"/>
        </w:rPr>
        <w:t>Denn Christus hat mich [...] gesandt, das Evangelium zu verkünden, aber nicht mit gewandten und klugen Worten, damit das Kreuz Christi nicht um seine Kraft gebracht wird.</w:t>
      </w:r>
      <w:r w:rsidR="00DA52AC">
        <w:rPr>
          <w:rFonts w:asciiTheme="minorHAnsi" w:hAnsiTheme="minorHAnsi" w:cstheme="minorHAnsi"/>
          <w:i/>
          <w:color w:val="000000"/>
          <w:sz w:val="22"/>
          <w:szCs w:val="24"/>
        </w:rPr>
        <w:t>“</w:t>
      </w:r>
      <w:r w:rsidRPr="00781AD6">
        <w:rPr>
          <w:rFonts w:asciiTheme="minorHAnsi" w:hAnsiTheme="minorHAnsi" w:cstheme="minorHAnsi"/>
          <w:color w:val="000000"/>
          <w:szCs w:val="24"/>
        </w:rPr>
        <w:t xml:space="preserve"> P</w:t>
      </w:r>
      <w:r>
        <w:rPr>
          <w:rFonts w:asciiTheme="minorHAnsi" w:hAnsiTheme="minorHAnsi" w:cstheme="minorHAnsi"/>
          <w:color w:val="000000"/>
          <w:szCs w:val="24"/>
        </w:rPr>
        <w:t>au</w:t>
      </w:r>
      <w:r w:rsidRPr="00781AD6">
        <w:rPr>
          <w:rFonts w:asciiTheme="minorHAnsi" w:hAnsiTheme="minorHAnsi" w:cstheme="minorHAnsi"/>
          <w:color w:val="000000"/>
          <w:szCs w:val="24"/>
        </w:rPr>
        <w:t>l</w:t>
      </w:r>
      <w:r>
        <w:rPr>
          <w:rFonts w:asciiTheme="minorHAnsi" w:hAnsiTheme="minorHAnsi" w:cstheme="minorHAnsi"/>
          <w:color w:val="000000"/>
          <w:szCs w:val="24"/>
        </w:rPr>
        <w:t>u</w:t>
      </w:r>
      <w:r w:rsidRPr="00781AD6">
        <w:rPr>
          <w:rFonts w:asciiTheme="minorHAnsi" w:hAnsiTheme="minorHAnsi" w:cstheme="minorHAnsi"/>
          <w:color w:val="000000"/>
          <w:szCs w:val="24"/>
        </w:rPr>
        <w:t>s vertr</w:t>
      </w:r>
      <w:r>
        <w:rPr>
          <w:rFonts w:asciiTheme="minorHAnsi" w:hAnsiTheme="minorHAnsi" w:cstheme="minorHAnsi"/>
          <w:color w:val="000000"/>
          <w:szCs w:val="24"/>
        </w:rPr>
        <w:t>aute also auf die Kraft des Evangeliums</w:t>
      </w:r>
      <w:r w:rsidRPr="00781AD6">
        <w:rPr>
          <w:rFonts w:asciiTheme="minorHAnsi" w:hAnsiTheme="minorHAnsi" w:cstheme="minorHAnsi"/>
          <w:color w:val="000000"/>
          <w:szCs w:val="24"/>
        </w:rPr>
        <w:t xml:space="preserve"> bzw. des Heiligen Geistes</w:t>
      </w:r>
      <w:r>
        <w:rPr>
          <w:rFonts w:asciiTheme="minorHAnsi" w:hAnsiTheme="minorHAnsi" w:cstheme="minorHAnsi"/>
          <w:color w:val="000000"/>
          <w:szCs w:val="24"/>
        </w:rPr>
        <w:t xml:space="preserve"> - und nicht auf </w:t>
      </w:r>
    </w:p>
    <w:p w14:paraId="30AFD02F" w14:textId="77777777" w:rsidR="00781AD6" w:rsidRDefault="00781AD6" w:rsidP="00781AD6">
      <w:pPr>
        <w:spacing w:line="276" w:lineRule="auto"/>
        <w:rPr>
          <w:rFonts w:asciiTheme="minorHAnsi" w:hAnsiTheme="minorHAnsi" w:cstheme="minorHAnsi"/>
          <w:color w:val="000000"/>
          <w:szCs w:val="24"/>
        </w:rPr>
      </w:pPr>
      <w:r w:rsidRPr="00781AD6">
        <w:rPr>
          <w:rFonts w:asciiTheme="minorHAnsi" w:hAnsiTheme="minorHAnsi" w:cstheme="minorHAnsi"/>
          <w:color w:val="000000"/>
          <w:szCs w:val="24"/>
        </w:rPr>
        <w:t>geschliffene Worte</w:t>
      </w:r>
      <w:r>
        <w:rPr>
          <w:rFonts w:asciiTheme="minorHAnsi" w:hAnsiTheme="minorHAnsi" w:cstheme="minorHAnsi"/>
          <w:color w:val="000000"/>
          <w:szCs w:val="24"/>
        </w:rPr>
        <w:t xml:space="preserve">, Überredungskünste </w:t>
      </w:r>
      <w:r w:rsidRPr="00781AD6">
        <w:rPr>
          <w:rFonts w:asciiTheme="minorHAnsi" w:hAnsiTheme="minorHAnsi" w:cstheme="minorHAnsi"/>
          <w:color w:val="000000"/>
          <w:szCs w:val="24"/>
        </w:rPr>
        <w:t>oder gar Manipulation</w:t>
      </w:r>
      <w:r>
        <w:rPr>
          <w:rFonts w:asciiTheme="minorHAnsi" w:hAnsiTheme="minorHAnsi" w:cstheme="minorHAnsi"/>
          <w:color w:val="000000"/>
          <w:szCs w:val="24"/>
        </w:rPr>
        <w:t xml:space="preserve">. Denn dadurch </w:t>
      </w:r>
      <w:r w:rsidRPr="00781AD6">
        <w:rPr>
          <w:rFonts w:asciiTheme="minorHAnsi" w:hAnsiTheme="minorHAnsi" w:cstheme="minorHAnsi"/>
          <w:color w:val="000000"/>
          <w:szCs w:val="24"/>
        </w:rPr>
        <w:t>wird das Wort um seine Kraft gebracht</w:t>
      </w:r>
      <w:r>
        <w:rPr>
          <w:rFonts w:asciiTheme="minorHAnsi" w:hAnsiTheme="minorHAnsi" w:cstheme="minorHAnsi"/>
          <w:color w:val="000000"/>
          <w:szCs w:val="24"/>
        </w:rPr>
        <w:t>. D</w:t>
      </w:r>
      <w:r w:rsidRPr="00781AD6">
        <w:rPr>
          <w:rFonts w:asciiTheme="minorHAnsi" w:hAnsiTheme="minorHAnsi" w:cstheme="minorHAnsi"/>
          <w:color w:val="000000"/>
          <w:szCs w:val="24"/>
        </w:rPr>
        <w:t xml:space="preserve">enn wer </w:t>
      </w:r>
      <w:r>
        <w:rPr>
          <w:rFonts w:asciiTheme="minorHAnsi" w:hAnsiTheme="minorHAnsi" w:cstheme="minorHAnsi"/>
          <w:color w:val="000000"/>
          <w:szCs w:val="24"/>
        </w:rPr>
        <w:t xml:space="preserve">zum Glauben </w:t>
      </w:r>
      <w:r w:rsidRPr="00781AD6">
        <w:rPr>
          <w:rFonts w:asciiTheme="minorHAnsi" w:hAnsiTheme="minorHAnsi" w:cstheme="minorHAnsi"/>
          <w:color w:val="000000"/>
          <w:szCs w:val="24"/>
        </w:rPr>
        <w:t>überredet wird</w:t>
      </w:r>
      <w:r>
        <w:rPr>
          <w:rFonts w:asciiTheme="minorHAnsi" w:hAnsiTheme="minorHAnsi" w:cstheme="minorHAnsi"/>
          <w:color w:val="000000"/>
          <w:szCs w:val="24"/>
        </w:rPr>
        <w:t xml:space="preserve">, dem kann man den Glauben auch wieder ausreden. </w:t>
      </w:r>
    </w:p>
    <w:p w14:paraId="63D267B9" w14:textId="77777777" w:rsidR="00DA52AC" w:rsidRDefault="00530F6F" w:rsidP="00530F6F">
      <w:pPr>
        <w:spacing w:line="276" w:lineRule="auto"/>
        <w:rPr>
          <w:rFonts w:asciiTheme="minorHAnsi" w:hAnsiTheme="minorHAnsi" w:cstheme="minorHAnsi"/>
          <w:color w:val="000000"/>
          <w:szCs w:val="24"/>
        </w:rPr>
      </w:pPr>
      <w:r>
        <w:rPr>
          <w:rFonts w:asciiTheme="minorHAnsi" w:hAnsiTheme="minorHAnsi" w:cstheme="minorHAnsi"/>
          <w:color w:val="000000"/>
          <w:szCs w:val="24"/>
        </w:rPr>
        <w:t xml:space="preserve">Das ist eine </w:t>
      </w:r>
      <w:r w:rsidRPr="00530F6F">
        <w:rPr>
          <w:rFonts w:asciiTheme="minorHAnsi" w:hAnsiTheme="minorHAnsi" w:cstheme="minorHAnsi"/>
          <w:color w:val="000000"/>
          <w:szCs w:val="24"/>
        </w:rPr>
        <w:t>Anfrage an alle Verkündigung</w:t>
      </w:r>
      <w:r>
        <w:rPr>
          <w:rFonts w:asciiTheme="minorHAnsi" w:hAnsiTheme="minorHAnsi" w:cstheme="minorHAnsi"/>
          <w:color w:val="000000"/>
          <w:szCs w:val="24"/>
        </w:rPr>
        <w:t>, also z.B. an mich als Pastor: W</w:t>
      </w:r>
      <w:r w:rsidRPr="00530F6F">
        <w:rPr>
          <w:rFonts w:asciiTheme="minorHAnsi" w:hAnsiTheme="minorHAnsi" w:cstheme="minorHAnsi"/>
          <w:color w:val="000000"/>
          <w:szCs w:val="24"/>
        </w:rPr>
        <w:t xml:space="preserve">orauf lege ich Wert, </w:t>
      </w:r>
      <w:r>
        <w:rPr>
          <w:rFonts w:asciiTheme="minorHAnsi" w:hAnsiTheme="minorHAnsi" w:cstheme="minorHAnsi"/>
          <w:color w:val="000000"/>
          <w:szCs w:val="24"/>
        </w:rPr>
        <w:t xml:space="preserve">auf was </w:t>
      </w:r>
      <w:r w:rsidRPr="00530F6F">
        <w:rPr>
          <w:rFonts w:asciiTheme="minorHAnsi" w:hAnsiTheme="minorHAnsi" w:cstheme="minorHAnsi"/>
          <w:color w:val="000000"/>
          <w:szCs w:val="24"/>
        </w:rPr>
        <w:t>verlasse ich mich?</w:t>
      </w:r>
      <w:r>
        <w:rPr>
          <w:rFonts w:asciiTheme="minorHAnsi" w:hAnsiTheme="minorHAnsi" w:cstheme="minorHAnsi"/>
          <w:color w:val="000000"/>
          <w:szCs w:val="24"/>
        </w:rPr>
        <w:t xml:space="preserve"> Auf </w:t>
      </w:r>
      <w:r w:rsidRPr="00530F6F">
        <w:rPr>
          <w:rFonts w:asciiTheme="minorHAnsi" w:hAnsiTheme="minorHAnsi" w:cstheme="minorHAnsi"/>
          <w:color w:val="000000"/>
          <w:szCs w:val="24"/>
        </w:rPr>
        <w:t xml:space="preserve">gute Rhetorik oder die Präsentation? </w:t>
      </w:r>
    </w:p>
    <w:p w14:paraId="19E21D72" w14:textId="77777777" w:rsidR="00530F6F" w:rsidRDefault="00530F6F" w:rsidP="00530F6F">
      <w:pPr>
        <w:spacing w:line="276" w:lineRule="auto"/>
        <w:rPr>
          <w:rFonts w:asciiTheme="minorHAnsi" w:hAnsiTheme="minorHAnsi" w:cstheme="minorHAnsi"/>
          <w:color w:val="000000"/>
          <w:szCs w:val="24"/>
        </w:rPr>
      </w:pPr>
      <w:r>
        <w:rPr>
          <w:rFonts w:asciiTheme="minorHAnsi" w:hAnsiTheme="minorHAnsi" w:cstheme="minorHAnsi"/>
          <w:color w:val="000000"/>
          <w:szCs w:val="24"/>
        </w:rPr>
        <w:t>O</w:t>
      </w:r>
      <w:r w:rsidRPr="00530F6F">
        <w:rPr>
          <w:rFonts w:asciiTheme="minorHAnsi" w:hAnsiTheme="minorHAnsi" w:cstheme="minorHAnsi"/>
          <w:color w:val="000000"/>
          <w:szCs w:val="24"/>
        </w:rPr>
        <w:t>der auf das, was P</w:t>
      </w:r>
      <w:r>
        <w:rPr>
          <w:rFonts w:asciiTheme="minorHAnsi" w:hAnsiTheme="minorHAnsi" w:cstheme="minorHAnsi"/>
          <w:color w:val="000000"/>
          <w:szCs w:val="24"/>
        </w:rPr>
        <w:t>au</w:t>
      </w:r>
      <w:r w:rsidRPr="00530F6F">
        <w:rPr>
          <w:rFonts w:asciiTheme="minorHAnsi" w:hAnsiTheme="minorHAnsi" w:cstheme="minorHAnsi"/>
          <w:color w:val="000000"/>
          <w:szCs w:val="24"/>
        </w:rPr>
        <w:t>l</w:t>
      </w:r>
      <w:r>
        <w:rPr>
          <w:rFonts w:asciiTheme="minorHAnsi" w:hAnsiTheme="minorHAnsi" w:cstheme="minorHAnsi"/>
          <w:color w:val="000000"/>
          <w:szCs w:val="24"/>
        </w:rPr>
        <w:t>u</w:t>
      </w:r>
      <w:r w:rsidRPr="00530F6F">
        <w:rPr>
          <w:rFonts w:asciiTheme="minorHAnsi" w:hAnsiTheme="minorHAnsi" w:cstheme="minorHAnsi"/>
          <w:color w:val="000000"/>
          <w:szCs w:val="24"/>
        </w:rPr>
        <w:t xml:space="preserve">s hier für sein Wirken anführt: </w:t>
      </w:r>
      <w:r w:rsidR="00DA52AC">
        <w:rPr>
          <w:rFonts w:asciiTheme="minorHAnsi" w:hAnsiTheme="minorHAnsi" w:cstheme="minorHAnsi"/>
          <w:color w:val="000000"/>
          <w:szCs w:val="24"/>
        </w:rPr>
        <w:t>„</w:t>
      </w:r>
      <w:r w:rsidRPr="00530F6F">
        <w:rPr>
          <w:rFonts w:asciiTheme="minorHAnsi" w:hAnsiTheme="minorHAnsi" w:cstheme="minorHAnsi"/>
          <w:color w:val="000000"/>
          <w:szCs w:val="24"/>
        </w:rPr>
        <w:t>im Erweis des Geistes und der Kraft</w:t>
      </w:r>
      <w:r w:rsidR="00DA52AC">
        <w:rPr>
          <w:rFonts w:asciiTheme="minorHAnsi" w:hAnsiTheme="minorHAnsi" w:cstheme="minorHAnsi"/>
          <w:color w:val="000000"/>
          <w:szCs w:val="24"/>
        </w:rPr>
        <w:t>“</w:t>
      </w:r>
      <w:r w:rsidRPr="00530F6F">
        <w:rPr>
          <w:rFonts w:asciiTheme="minorHAnsi" w:hAnsiTheme="minorHAnsi" w:cstheme="minorHAnsi"/>
          <w:color w:val="000000"/>
          <w:szCs w:val="24"/>
        </w:rPr>
        <w:t xml:space="preserve">? </w:t>
      </w:r>
      <w:r>
        <w:rPr>
          <w:rFonts w:asciiTheme="minorHAnsi" w:hAnsiTheme="minorHAnsi" w:cstheme="minorHAnsi"/>
          <w:color w:val="000000"/>
          <w:szCs w:val="24"/>
        </w:rPr>
        <w:t xml:space="preserve">Das </w:t>
      </w:r>
      <w:r w:rsidRPr="00530F6F">
        <w:rPr>
          <w:rFonts w:asciiTheme="minorHAnsi" w:hAnsiTheme="minorHAnsi" w:cstheme="minorHAnsi"/>
          <w:color w:val="000000"/>
          <w:szCs w:val="24"/>
        </w:rPr>
        <w:t xml:space="preserve">gilt ebenso für </w:t>
      </w:r>
      <w:r>
        <w:rPr>
          <w:rFonts w:asciiTheme="minorHAnsi" w:hAnsiTheme="minorHAnsi" w:cstheme="minorHAnsi"/>
          <w:color w:val="000000"/>
          <w:szCs w:val="24"/>
        </w:rPr>
        <w:t xml:space="preserve">die </w:t>
      </w:r>
      <w:r w:rsidRPr="00530F6F">
        <w:rPr>
          <w:rFonts w:asciiTheme="minorHAnsi" w:hAnsiTheme="minorHAnsi" w:cstheme="minorHAnsi"/>
          <w:color w:val="000000"/>
          <w:szCs w:val="24"/>
        </w:rPr>
        <w:t>persönl</w:t>
      </w:r>
      <w:r>
        <w:rPr>
          <w:rFonts w:asciiTheme="minorHAnsi" w:hAnsiTheme="minorHAnsi" w:cstheme="minorHAnsi"/>
          <w:color w:val="000000"/>
          <w:szCs w:val="24"/>
        </w:rPr>
        <w:t>iche Weitergabe des Evangeliums: S</w:t>
      </w:r>
      <w:r w:rsidRPr="00530F6F">
        <w:rPr>
          <w:rFonts w:asciiTheme="minorHAnsi" w:hAnsiTheme="minorHAnsi" w:cstheme="minorHAnsi"/>
          <w:color w:val="000000"/>
          <w:szCs w:val="24"/>
        </w:rPr>
        <w:t>chöne Worte helfen da nichts</w:t>
      </w:r>
      <w:r>
        <w:rPr>
          <w:rFonts w:asciiTheme="minorHAnsi" w:hAnsiTheme="minorHAnsi" w:cstheme="minorHAnsi"/>
          <w:color w:val="000000"/>
          <w:szCs w:val="24"/>
        </w:rPr>
        <w:t xml:space="preserve">, sondern, dass </w:t>
      </w:r>
      <w:r w:rsidRPr="00530F6F">
        <w:rPr>
          <w:rFonts w:asciiTheme="minorHAnsi" w:hAnsiTheme="minorHAnsi" w:cstheme="minorHAnsi"/>
          <w:color w:val="000000"/>
          <w:szCs w:val="24"/>
        </w:rPr>
        <w:t>Gottes Geist durch Dich wirkt</w:t>
      </w:r>
      <w:r>
        <w:rPr>
          <w:rFonts w:asciiTheme="minorHAnsi" w:hAnsiTheme="minorHAnsi" w:cstheme="minorHAnsi"/>
          <w:color w:val="000000"/>
          <w:szCs w:val="24"/>
        </w:rPr>
        <w:t>.</w:t>
      </w:r>
    </w:p>
    <w:p w14:paraId="12904DD9" w14:textId="77777777" w:rsidR="00530F6F" w:rsidRDefault="00530F6F" w:rsidP="00530F6F">
      <w:pPr>
        <w:spacing w:line="276" w:lineRule="auto"/>
        <w:rPr>
          <w:rFonts w:asciiTheme="minorHAnsi" w:hAnsiTheme="minorHAnsi" w:cstheme="minorHAnsi"/>
          <w:color w:val="000000"/>
          <w:szCs w:val="24"/>
        </w:rPr>
      </w:pPr>
    </w:p>
    <w:p w14:paraId="4507307C" w14:textId="77777777" w:rsidR="00530F6F" w:rsidRDefault="00530F6F" w:rsidP="00530F6F">
      <w:pPr>
        <w:spacing w:line="276" w:lineRule="auto"/>
        <w:rPr>
          <w:rFonts w:asciiTheme="minorHAnsi" w:hAnsiTheme="minorHAnsi" w:cstheme="minorHAnsi"/>
          <w:color w:val="000000"/>
          <w:szCs w:val="24"/>
        </w:rPr>
      </w:pPr>
      <w:r>
        <w:rPr>
          <w:rFonts w:asciiTheme="minorHAnsi" w:hAnsiTheme="minorHAnsi" w:cstheme="minorHAnsi"/>
          <w:color w:val="000000"/>
          <w:szCs w:val="24"/>
        </w:rPr>
        <w:t xml:space="preserve">Das </w:t>
      </w:r>
      <w:r w:rsidRPr="00530F6F">
        <w:rPr>
          <w:rFonts w:asciiTheme="minorHAnsi" w:hAnsiTheme="minorHAnsi" w:cstheme="minorHAnsi"/>
          <w:color w:val="000000"/>
          <w:szCs w:val="24"/>
        </w:rPr>
        <w:t>hat dann auch mit den Inhalten zu tun</w:t>
      </w:r>
      <w:r>
        <w:rPr>
          <w:rFonts w:asciiTheme="minorHAnsi" w:hAnsiTheme="minorHAnsi" w:cstheme="minorHAnsi"/>
          <w:color w:val="000000"/>
          <w:szCs w:val="24"/>
        </w:rPr>
        <w:t xml:space="preserve">, denn der Heilige Geist unterstützt nur, was Gott will. Auch hier hatte Paulus seine </w:t>
      </w:r>
      <w:r w:rsidRPr="00530F6F">
        <w:rPr>
          <w:rFonts w:asciiTheme="minorHAnsi" w:hAnsiTheme="minorHAnsi" w:cstheme="minorHAnsi"/>
          <w:color w:val="000000"/>
          <w:szCs w:val="24"/>
        </w:rPr>
        <w:t>Entscheidung getroffen</w:t>
      </w:r>
      <w:r>
        <w:rPr>
          <w:rFonts w:asciiTheme="minorHAnsi" w:hAnsiTheme="minorHAnsi" w:cstheme="minorHAnsi"/>
          <w:color w:val="000000"/>
          <w:szCs w:val="24"/>
        </w:rPr>
        <w:t xml:space="preserve">. Er </w:t>
      </w:r>
      <w:r w:rsidRPr="00530F6F">
        <w:rPr>
          <w:rFonts w:asciiTheme="minorHAnsi" w:hAnsiTheme="minorHAnsi" w:cstheme="minorHAnsi"/>
          <w:color w:val="000000"/>
          <w:szCs w:val="24"/>
        </w:rPr>
        <w:t xml:space="preserve">wollte nichts </w:t>
      </w:r>
      <w:r>
        <w:rPr>
          <w:rFonts w:asciiTheme="minorHAnsi" w:hAnsiTheme="minorHAnsi" w:cstheme="minorHAnsi"/>
          <w:color w:val="000000"/>
          <w:szCs w:val="24"/>
        </w:rPr>
        <w:t>A</w:t>
      </w:r>
      <w:r w:rsidRPr="00530F6F">
        <w:rPr>
          <w:rFonts w:asciiTheme="minorHAnsi" w:hAnsiTheme="minorHAnsi" w:cstheme="minorHAnsi"/>
          <w:color w:val="000000"/>
          <w:szCs w:val="24"/>
        </w:rPr>
        <w:t>nderes verkündigen als Christus</w:t>
      </w:r>
      <w:r>
        <w:rPr>
          <w:rFonts w:asciiTheme="minorHAnsi" w:hAnsiTheme="minorHAnsi" w:cstheme="minorHAnsi"/>
          <w:color w:val="000000"/>
          <w:szCs w:val="24"/>
        </w:rPr>
        <w:t xml:space="preserve">, </w:t>
      </w:r>
      <w:r w:rsidRPr="00530F6F">
        <w:rPr>
          <w:rFonts w:asciiTheme="minorHAnsi" w:hAnsiTheme="minorHAnsi" w:cstheme="minorHAnsi"/>
          <w:color w:val="000000"/>
          <w:szCs w:val="24"/>
        </w:rPr>
        <w:t>und zwar den gekreuzigten Christ</w:t>
      </w:r>
      <w:r>
        <w:rPr>
          <w:rFonts w:asciiTheme="minorHAnsi" w:hAnsiTheme="minorHAnsi" w:cstheme="minorHAnsi"/>
          <w:color w:val="000000"/>
          <w:szCs w:val="24"/>
        </w:rPr>
        <w:t>us. Das ist der Kern des Evangeliums und wenn der fehlt, fehlt das W</w:t>
      </w:r>
      <w:r w:rsidRPr="00530F6F">
        <w:rPr>
          <w:rFonts w:asciiTheme="minorHAnsi" w:hAnsiTheme="minorHAnsi" w:cstheme="minorHAnsi"/>
          <w:color w:val="000000"/>
          <w:szCs w:val="24"/>
        </w:rPr>
        <w:t>ichtigste</w:t>
      </w:r>
      <w:r>
        <w:rPr>
          <w:rFonts w:asciiTheme="minorHAnsi" w:hAnsiTheme="minorHAnsi" w:cstheme="minorHAnsi"/>
          <w:color w:val="000000"/>
          <w:szCs w:val="24"/>
        </w:rPr>
        <w:t xml:space="preserve"> und der Heilige Geist </w:t>
      </w:r>
      <w:r w:rsidRPr="00530F6F">
        <w:rPr>
          <w:rFonts w:asciiTheme="minorHAnsi" w:hAnsiTheme="minorHAnsi" w:cstheme="minorHAnsi"/>
          <w:color w:val="000000"/>
          <w:szCs w:val="24"/>
        </w:rPr>
        <w:t>schenkt seine Kraft nicht</w:t>
      </w:r>
      <w:r>
        <w:rPr>
          <w:rFonts w:asciiTheme="minorHAnsi" w:hAnsiTheme="minorHAnsi" w:cstheme="minorHAnsi"/>
          <w:color w:val="000000"/>
          <w:szCs w:val="24"/>
        </w:rPr>
        <w:t xml:space="preserve">. </w:t>
      </w:r>
    </w:p>
    <w:p w14:paraId="3FDBD6CB" w14:textId="77777777" w:rsidR="00530F6F" w:rsidRDefault="00530F6F" w:rsidP="00530F6F">
      <w:pPr>
        <w:spacing w:line="276" w:lineRule="auto"/>
        <w:rPr>
          <w:rFonts w:asciiTheme="minorHAnsi" w:hAnsiTheme="minorHAnsi" w:cstheme="minorHAnsi"/>
          <w:color w:val="000000"/>
          <w:szCs w:val="24"/>
        </w:rPr>
      </w:pPr>
    </w:p>
    <w:p w14:paraId="6FCC0A1A" w14:textId="77777777" w:rsidR="00530F6F" w:rsidRDefault="00530F6F" w:rsidP="00530F6F">
      <w:pPr>
        <w:spacing w:line="276" w:lineRule="auto"/>
        <w:rPr>
          <w:rFonts w:asciiTheme="minorHAnsi" w:hAnsiTheme="minorHAnsi" w:cstheme="minorHAnsi"/>
          <w:color w:val="000000"/>
          <w:szCs w:val="24"/>
        </w:rPr>
      </w:pPr>
      <w:r>
        <w:rPr>
          <w:rFonts w:asciiTheme="minorHAnsi" w:hAnsiTheme="minorHAnsi" w:cstheme="minorHAnsi"/>
          <w:color w:val="000000"/>
          <w:szCs w:val="24"/>
        </w:rPr>
        <w:t>F</w:t>
      </w:r>
      <w:r w:rsidRPr="00530F6F">
        <w:rPr>
          <w:rFonts w:asciiTheme="minorHAnsi" w:hAnsiTheme="minorHAnsi" w:cstheme="minorHAnsi"/>
          <w:color w:val="000000"/>
          <w:szCs w:val="24"/>
        </w:rPr>
        <w:t>ür die Weitergabe des Ev</w:t>
      </w:r>
      <w:r>
        <w:rPr>
          <w:rFonts w:asciiTheme="minorHAnsi" w:hAnsiTheme="minorHAnsi" w:cstheme="minorHAnsi"/>
          <w:color w:val="000000"/>
          <w:szCs w:val="24"/>
        </w:rPr>
        <w:t>an</w:t>
      </w:r>
      <w:r w:rsidRPr="00530F6F">
        <w:rPr>
          <w:rFonts w:asciiTheme="minorHAnsi" w:hAnsiTheme="minorHAnsi" w:cstheme="minorHAnsi"/>
          <w:color w:val="000000"/>
          <w:szCs w:val="24"/>
        </w:rPr>
        <w:t>g</w:t>
      </w:r>
      <w:r>
        <w:rPr>
          <w:rFonts w:asciiTheme="minorHAnsi" w:hAnsiTheme="minorHAnsi" w:cstheme="minorHAnsi"/>
          <w:color w:val="000000"/>
          <w:szCs w:val="24"/>
        </w:rPr>
        <w:t xml:space="preserve">eliums ist also </w:t>
      </w:r>
      <w:r w:rsidRPr="00530F6F">
        <w:rPr>
          <w:rFonts w:asciiTheme="minorHAnsi" w:hAnsiTheme="minorHAnsi" w:cstheme="minorHAnsi"/>
          <w:color w:val="000000"/>
          <w:szCs w:val="24"/>
        </w:rPr>
        <w:t xml:space="preserve">nichts </w:t>
      </w:r>
      <w:r>
        <w:rPr>
          <w:rFonts w:asciiTheme="minorHAnsi" w:hAnsiTheme="minorHAnsi" w:cstheme="minorHAnsi"/>
          <w:color w:val="000000"/>
          <w:szCs w:val="24"/>
        </w:rPr>
        <w:t xml:space="preserve">wichtiger als das </w:t>
      </w:r>
      <w:r w:rsidRPr="00530F6F">
        <w:rPr>
          <w:rFonts w:asciiTheme="minorHAnsi" w:hAnsiTheme="minorHAnsi" w:cstheme="minorHAnsi"/>
          <w:color w:val="000000"/>
          <w:szCs w:val="24"/>
        </w:rPr>
        <w:t>Wirken des H</w:t>
      </w:r>
      <w:r>
        <w:rPr>
          <w:rFonts w:asciiTheme="minorHAnsi" w:hAnsiTheme="minorHAnsi" w:cstheme="minorHAnsi"/>
          <w:color w:val="000000"/>
          <w:szCs w:val="24"/>
        </w:rPr>
        <w:t>eiligen Geistes. Da</w:t>
      </w:r>
      <w:r w:rsidRPr="00530F6F">
        <w:rPr>
          <w:rFonts w:asciiTheme="minorHAnsi" w:hAnsiTheme="minorHAnsi" w:cstheme="minorHAnsi"/>
          <w:color w:val="000000"/>
          <w:szCs w:val="24"/>
        </w:rPr>
        <w:t>her ist die Person d</w:t>
      </w:r>
      <w:r>
        <w:rPr>
          <w:rFonts w:asciiTheme="minorHAnsi" w:hAnsiTheme="minorHAnsi" w:cstheme="minorHAnsi"/>
          <w:color w:val="000000"/>
          <w:szCs w:val="24"/>
        </w:rPr>
        <w:t xml:space="preserve">es Verkündigers belanglos. Paulus selbst </w:t>
      </w:r>
      <w:r w:rsidRPr="00530F6F">
        <w:rPr>
          <w:rFonts w:asciiTheme="minorHAnsi" w:hAnsiTheme="minorHAnsi" w:cstheme="minorHAnsi"/>
          <w:color w:val="000000"/>
          <w:szCs w:val="24"/>
        </w:rPr>
        <w:t>war wohl gar kein feuriger Redner</w:t>
      </w:r>
      <w:r w:rsidR="00D312CB">
        <w:rPr>
          <w:rFonts w:asciiTheme="minorHAnsi" w:hAnsiTheme="minorHAnsi" w:cstheme="minorHAnsi"/>
          <w:color w:val="000000"/>
          <w:szCs w:val="24"/>
        </w:rPr>
        <w:t xml:space="preserve">, </w:t>
      </w:r>
      <w:r w:rsidR="00D312CB">
        <w:rPr>
          <w:rFonts w:asciiTheme="minorHAnsi" w:hAnsiTheme="minorHAnsi" w:cstheme="minorHAnsi"/>
          <w:color w:val="000000"/>
          <w:szCs w:val="24"/>
        </w:rPr>
        <w:lastRenderedPageBreak/>
        <w:t xml:space="preserve">schon gar nicht in Korinth (3): </w:t>
      </w:r>
      <w:r w:rsidR="00DA52AC" w:rsidRPr="00DA52AC">
        <w:rPr>
          <w:rFonts w:asciiTheme="minorHAnsi" w:hAnsiTheme="minorHAnsi" w:cstheme="minorHAnsi"/>
          <w:color w:val="000000"/>
          <w:sz w:val="22"/>
          <w:szCs w:val="24"/>
        </w:rPr>
        <w:t>„</w:t>
      </w:r>
      <w:r w:rsidRPr="00DA52AC">
        <w:rPr>
          <w:rFonts w:asciiTheme="minorHAnsi" w:hAnsiTheme="minorHAnsi" w:cstheme="minorHAnsi"/>
          <w:i/>
          <w:color w:val="000000"/>
          <w:sz w:val="22"/>
          <w:szCs w:val="24"/>
        </w:rPr>
        <w:t xml:space="preserve">Ich kam in Schwäche und in </w:t>
      </w:r>
      <w:r w:rsidR="00D312CB" w:rsidRPr="00DA52AC">
        <w:rPr>
          <w:rFonts w:asciiTheme="minorHAnsi" w:hAnsiTheme="minorHAnsi" w:cstheme="minorHAnsi"/>
          <w:i/>
          <w:color w:val="000000"/>
          <w:sz w:val="22"/>
          <w:szCs w:val="24"/>
        </w:rPr>
        <w:t>F</w:t>
      </w:r>
      <w:r w:rsidRPr="00DA52AC">
        <w:rPr>
          <w:rFonts w:asciiTheme="minorHAnsi" w:hAnsiTheme="minorHAnsi" w:cstheme="minorHAnsi"/>
          <w:i/>
          <w:color w:val="000000"/>
          <w:sz w:val="22"/>
          <w:szCs w:val="24"/>
        </w:rPr>
        <w:t>urcht, zitternd und bebend zu euch.</w:t>
      </w:r>
      <w:r w:rsidR="00DA52AC" w:rsidRPr="00DA52AC">
        <w:rPr>
          <w:rFonts w:asciiTheme="minorHAnsi" w:hAnsiTheme="minorHAnsi" w:cstheme="minorHAnsi"/>
          <w:i/>
          <w:color w:val="000000"/>
          <w:sz w:val="22"/>
          <w:szCs w:val="24"/>
        </w:rPr>
        <w:t>“</w:t>
      </w:r>
      <w:r w:rsidRPr="00DA52AC">
        <w:rPr>
          <w:rFonts w:asciiTheme="minorHAnsi" w:hAnsiTheme="minorHAnsi" w:cstheme="minorHAnsi"/>
          <w:color w:val="000000"/>
          <w:sz w:val="22"/>
          <w:szCs w:val="24"/>
        </w:rPr>
        <w:t xml:space="preserve"> </w:t>
      </w:r>
      <w:r w:rsidR="00E741F0">
        <w:rPr>
          <w:rFonts w:asciiTheme="minorHAnsi" w:hAnsiTheme="minorHAnsi" w:cstheme="minorHAnsi"/>
          <w:color w:val="000000"/>
          <w:szCs w:val="24"/>
        </w:rPr>
        <w:t>I</w:t>
      </w:r>
      <w:r w:rsidR="00D312CB">
        <w:rPr>
          <w:rFonts w:asciiTheme="minorHAnsi" w:hAnsiTheme="minorHAnsi" w:cstheme="minorHAnsi"/>
          <w:color w:val="000000"/>
          <w:szCs w:val="24"/>
        </w:rPr>
        <w:t>n 1. Korinther 3</w:t>
      </w:r>
      <w:r w:rsidR="00DA52AC">
        <w:rPr>
          <w:rFonts w:asciiTheme="minorHAnsi" w:hAnsiTheme="minorHAnsi" w:cstheme="minorHAnsi"/>
          <w:color w:val="000000"/>
          <w:szCs w:val="24"/>
        </w:rPr>
        <w:t>,5-7</w:t>
      </w:r>
      <w:r w:rsidR="00D312CB">
        <w:rPr>
          <w:rFonts w:asciiTheme="minorHAnsi" w:hAnsiTheme="minorHAnsi" w:cstheme="minorHAnsi"/>
          <w:color w:val="000000"/>
          <w:szCs w:val="24"/>
        </w:rPr>
        <w:t xml:space="preserve"> bringt er es so auf den Punkt: </w:t>
      </w:r>
      <w:r w:rsidR="00DA52AC">
        <w:rPr>
          <w:rFonts w:asciiTheme="minorHAnsi" w:hAnsiTheme="minorHAnsi" w:cstheme="minorHAnsi"/>
          <w:i/>
          <w:color w:val="000000"/>
          <w:sz w:val="22"/>
          <w:szCs w:val="24"/>
        </w:rPr>
        <w:t>„</w:t>
      </w:r>
      <w:r w:rsidRPr="00D312CB">
        <w:rPr>
          <w:rFonts w:asciiTheme="minorHAnsi" w:hAnsiTheme="minorHAnsi" w:cstheme="minorHAnsi"/>
          <w:i/>
          <w:color w:val="000000"/>
          <w:sz w:val="22"/>
          <w:szCs w:val="24"/>
        </w:rPr>
        <w:t>Was ist denn Apollos? Und was ist Paulus? Diener, durch die ihr zum Glauben gekommen seid, und jeder, wie der Herr es ihm gegeben hat: Ich habe gepflanzt, Apollos hat begossen, Gott aber ließ wachsen. So ist weder der etwas, der pflanzt, noch der, der begießt,</w:t>
      </w:r>
      <w:r w:rsidR="00D312CB" w:rsidRPr="00D312CB">
        <w:rPr>
          <w:rFonts w:asciiTheme="minorHAnsi" w:hAnsiTheme="minorHAnsi" w:cstheme="minorHAnsi"/>
          <w:i/>
          <w:color w:val="000000"/>
          <w:sz w:val="22"/>
          <w:szCs w:val="24"/>
        </w:rPr>
        <w:t xml:space="preserve"> </w:t>
      </w:r>
      <w:r w:rsidRPr="00D312CB">
        <w:rPr>
          <w:rFonts w:asciiTheme="minorHAnsi" w:hAnsiTheme="minorHAnsi" w:cstheme="minorHAnsi"/>
          <w:i/>
          <w:color w:val="000000"/>
          <w:sz w:val="22"/>
          <w:szCs w:val="24"/>
        </w:rPr>
        <w:t>sondern nur Gott, der wachsen lässt.</w:t>
      </w:r>
      <w:r w:rsidR="00DA52AC">
        <w:rPr>
          <w:rFonts w:asciiTheme="minorHAnsi" w:hAnsiTheme="minorHAnsi" w:cstheme="minorHAnsi"/>
          <w:i/>
          <w:color w:val="000000"/>
          <w:sz w:val="22"/>
          <w:szCs w:val="24"/>
        </w:rPr>
        <w:t>“</w:t>
      </w:r>
      <w:r w:rsidRPr="00530F6F">
        <w:rPr>
          <w:rFonts w:asciiTheme="minorHAnsi" w:hAnsiTheme="minorHAnsi" w:cstheme="minorHAnsi"/>
          <w:color w:val="000000"/>
          <w:szCs w:val="24"/>
        </w:rPr>
        <w:t xml:space="preserve"> </w:t>
      </w:r>
    </w:p>
    <w:p w14:paraId="01AC77EB" w14:textId="77777777" w:rsidR="00D312CB" w:rsidRDefault="00D312CB" w:rsidP="00530F6F">
      <w:pPr>
        <w:spacing w:line="276" w:lineRule="auto"/>
        <w:rPr>
          <w:rFonts w:asciiTheme="minorHAnsi" w:hAnsiTheme="minorHAnsi" w:cstheme="minorHAnsi"/>
          <w:color w:val="000000"/>
          <w:szCs w:val="24"/>
        </w:rPr>
      </w:pPr>
    </w:p>
    <w:p w14:paraId="50811836" w14:textId="77777777" w:rsidR="00D312CB" w:rsidRDefault="00D312CB" w:rsidP="00D312CB">
      <w:pPr>
        <w:pStyle w:val="Kopfzeile"/>
        <w:spacing w:line="276" w:lineRule="auto"/>
        <w:rPr>
          <w:rFonts w:asciiTheme="minorHAnsi" w:hAnsiTheme="minorHAnsi" w:cstheme="minorHAnsi"/>
          <w:szCs w:val="24"/>
        </w:rPr>
      </w:pPr>
      <w:r>
        <w:rPr>
          <w:rFonts w:asciiTheme="minorHAnsi" w:hAnsiTheme="minorHAnsi" w:cstheme="minorHAnsi"/>
          <w:szCs w:val="24"/>
        </w:rPr>
        <w:t xml:space="preserve">Das ist </w:t>
      </w:r>
      <w:r w:rsidRPr="00D312CB">
        <w:rPr>
          <w:rFonts w:asciiTheme="minorHAnsi" w:hAnsiTheme="minorHAnsi" w:cstheme="minorHAnsi"/>
          <w:szCs w:val="24"/>
        </w:rPr>
        <w:t>Trost für alle, die predigen</w:t>
      </w:r>
      <w:r>
        <w:rPr>
          <w:rFonts w:asciiTheme="minorHAnsi" w:hAnsiTheme="minorHAnsi" w:cstheme="minorHAnsi"/>
          <w:szCs w:val="24"/>
        </w:rPr>
        <w:t xml:space="preserve">. Es ist gut, wenn Du </w:t>
      </w:r>
      <w:r w:rsidR="00387AB7">
        <w:rPr>
          <w:rFonts w:asciiTheme="minorHAnsi" w:hAnsiTheme="minorHAnsi" w:cstheme="minorHAnsi"/>
          <w:szCs w:val="24"/>
        </w:rPr>
        <w:t xml:space="preserve">gutes </w:t>
      </w:r>
      <w:r>
        <w:rPr>
          <w:rFonts w:asciiTheme="minorHAnsi" w:hAnsiTheme="minorHAnsi" w:cstheme="minorHAnsi"/>
          <w:szCs w:val="24"/>
        </w:rPr>
        <w:t>Deutsch sprichst, die Predigt gliederst und Dich theologisch auskennst. A</w:t>
      </w:r>
      <w:r w:rsidRPr="00D312CB">
        <w:rPr>
          <w:rFonts w:asciiTheme="minorHAnsi" w:hAnsiTheme="minorHAnsi" w:cstheme="minorHAnsi"/>
          <w:szCs w:val="24"/>
        </w:rPr>
        <w:t>ber entscheidend ist das nicht</w:t>
      </w:r>
      <w:r>
        <w:rPr>
          <w:rFonts w:asciiTheme="minorHAnsi" w:hAnsiTheme="minorHAnsi" w:cstheme="minorHAnsi"/>
          <w:szCs w:val="24"/>
        </w:rPr>
        <w:t xml:space="preserve">, </w:t>
      </w:r>
      <w:r w:rsidRPr="00D312CB">
        <w:rPr>
          <w:rFonts w:asciiTheme="minorHAnsi" w:hAnsiTheme="minorHAnsi" w:cstheme="minorHAnsi"/>
          <w:szCs w:val="24"/>
        </w:rPr>
        <w:t>sondern nur die Frage: Gibst Du dem H</w:t>
      </w:r>
      <w:r>
        <w:rPr>
          <w:rFonts w:asciiTheme="minorHAnsi" w:hAnsiTheme="minorHAnsi" w:cstheme="minorHAnsi"/>
          <w:szCs w:val="24"/>
        </w:rPr>
        <w:t xml:space="preserve">eiligen Geist </w:t>
      </w:r>
      <w:r w:rsidRPr="00D312CB">
        <w:rPr>
          <w:rFonts w:asciiTheme="minorHAnsi" w:hAnsiTheme="minorHAnsi" w:cstheme="minorHAnsi"/>
          <w:szCs w:val="24"/>
        </w:rPr>
        <w:t>Raum zum Wirken?</w:t>
      </w:r>
      <w:r>
        <w:rPr>
          <w:rFonts w:asciiTheme="minorHAnsi" w:hAnsiTheme="minorHAnsi" w:cstheme="minorHAnsi"/>
          <w:szCs w:val="24"/>
        </w:rPr>
        <w:t xml:space="preserve"> Rudolf Bohren sagte richtig, dass bei jeder Predigt ein Wunder geschehen muss, wenn sie Herzen bewegen soll. </w:t>
      </w:r>
    </w:p>
    <w:p w14:paraId="038A9F0C" w14:textId="77777777" w:rsidR="00D312CB" w:rsidRDefault="00D312CB" w:rsidP="00D312CB">
      <w:pPr>
        <w:pStyle w:val="Kopfzeile"/>
        <w:spacing w:line="276" w:lineRule="auto"/>
        <w:rPr>
          <w:rFonts w:asciiTheme="minorHAnsi" w:hAnsiTheme="minorHAnsi" w:cstheme="minorHAnsi"/>
          <w:szCs w:val="24"/>
        </w:rPr>
      </w:pPr>
    </w:p>
    <w:p w14:paraId="78044827" w14:textId="77777777" w:rsidR="00387AB7" w:rsidRDefault="00D312CB" w:rsidP="00D312CB">
      <w:pPr>
        <w:pStyle w:val="Kopfzeile"/>
        <w:spacing w:line="276" w:lineRule="auto"/>
        <w:rPr>
          <w:rFonts w:asciiTheme="minorHAnsi" w:hAnsiTheme="minorHAnsi" w:cstheme="minorHAnsi"/>
          <w:szCs w:val="24"/>
        </w:rPr>
      </w:pPr>
      <w:r>
        <w:rPr>
          <w:rFonts w:asciiTheme="minorHAnsi" w:hAnsiTheme="minorHAnsi" w:cstheme="minorHAnsi"/>
          <w:szCs w:val="24"/>
        </w:rPr>
        <w:t>D</w:t>
      </w:r>
      <w:r w:rsidRPr="00D312CB">
        <w:rPr>
          <w:rFonts w:asciiTheme="minorHAnsi" w:hAnsiTheme="minorHAnsi" w:cstheme="minorHAnsi"/>
          <w:szCs w:val="24"/>
        </w:rPr>
        <w:t xml:space="preserve">araus </w:t>
      </w:r>
      <w:r>
        <w:rPr>
          <w:rFonts w:asciiTheme="minorHAnsi" w:hAnsiTheme="minorHAnsi" w:cstheme="minorHAnsi"/>
          <w:szCs w:val="24"/>
        </w:rPr>
        <w:t>ergibt sich a</w:t>
      </w:r>
      <w:r w:rsidRPr="00D312CB">
        <w:rPr>
          <w:rFonts w:asciiTheme="minorHAnsi" w:hAnsiTheme="minorHAnsi" w:cstheme="minorHAnsi"/>
          <w:szCs w:val="24"/>
        </w:rPr>
        <w:t xml:space="preserve">uch </w:t>
      </w:r>
      <w:r>
        <w:rPr>
          <w:rFonts w:asciiTheme="minorHAnsi" w:hAnsiTheme="minorHAnsi" w:cstheme="minorHAnsi"/>
          <w:szCs w:val="24"/>
        </w:rPr>
        <w:t xml:space="preserve">der </w:t>
      </w:r>
      <w:r w:rsidRPr="00D312CB">
        <w:rPr>
          <w:rFonts w:asciiTheme="minorHAnsi" w:hAnsiTheme="minorHAnsi" w:cstheme="minorHAnsi"/>
          <w:szCs w:val="24"/>
        </w:rPr>
        <w:t>klare Auftrag an uns alle</w:t>
      </w:r>
      <w:r w:rsidR="00387AB7">
        <w:rPr>
          <w:rFonts w:asciiTheme="minorHAnsi" w:hAnsiTheme="minorHAnsi" w:cstheme="minorHAnsi"/>
          <w:szCs w:val="24"/>
        </w:rPr>
        <w:t>,</w:t>
      </w:r>
      <w:r>
        <w:rPr>
          <w:rFonts w:asciiTheme="minorHAnsi" w:hAnsiTheme="minorHAnsi" w:cstheme="minorHAnsi"/>
          <w:szCs w:val="24"/>
        </w:rPr>
        <w:t xml:space="preserve"> um Vollmacht für die </w:t>
      </w:r>
      <w:r w:rsidRPr="00D312CB">
        <w:rPr>
          <w:rFonts w:asciiTheme="minorHAnsi" w:hAnsiTheme="minorHAnsi" w:cstheme="minorHAnsi"/>
          <w:szCs w:val="24"/>
        </w:rPr>
        <w:t>Verkündigung</w:t>
      </w:r>
      <w:r>
        <w:rPr>
          <w:rFonts w:asciiTheme="minorHAnsi" w:hAnsiTheme="minorHAnsi" w:cstheme="minorHAnsi"/>
          <w:szCs w:val="24"/>
        </w:rPr>
        <w:t xml:space="preserve"> zu beten. Wie haben zwar kein gemeinsames Gebet vor dem Gottesdienst mehr,</w:t>
      </w:r>
      <w:r w:rsidR="00387AB7">
        <w:rPr>
          <w:rFonts w:asciiTheme="minorHAnsi" w:hAnsiTheme="minorHAnsi" w:cstheme="minorHAnsi"/>
          <w:szCs w:val="24"/>
        </w:rPr>
        <w:t xml:space="preserve"> doch kannst Du ja auch zuhause</w:t>
      </w:r>
    </w:p>
    <w:p w14:paraId="5750F43B" w14:textId="77777777" w:rsidR="00D312CB" w:rsidRDefault="00387AB7" w:rsidP="00D312CB">
      <w:pPr>
        <w:pStyle w:val="Kopfzeile"/>
        <w:spacing w:line="276" w:lineRule="auto"/>
        <w:rPr>
          <w:rFonts w:asciiTheme="minorHAnsi" w:hAnsiTheme="minorHAnsi" w:cstheme="minorHAnsi"/>
          <w:szCs w:val="24"/>
        </w:rPr>
      </w:pPr>
      <w:r>
        <w:rPr>
          <w:rFonts w:asciiTheme="minorHAnsi" w:hAnsiTheme="minorHAnsi" w:cstheme="minorHAnsi"/>
          <w:szCs w:val="24"/>
        </w:rPr>
        <w:t>o</w:t>
      </w:r>
      <w:r w:rsidR="00D312CB">
        <w:rPr>
          <w:rFonts w:asciiTheme="minorHAnsi" w:hAnsiTheme="minorHAnsi" w:cstheme="minorHAnsi"/>
          <w:szCs w:val="24"/>
        </w:rPr>
        <w:t xml:space="preserve">der auf dem Weg zum Gottesdienst beten oder wenn Ihr Euch sowieso zum Beten trefft. </w:t>
      </w:r>
    </w:p>
    <w:p w14:paraId="57B66335" w14:textId="77777777" w:rsidR="00D312CB" w:rsidRDefault="00D312CB" w:rsidP="00D312CB">
      <w:pPr>
        <w:pStyle w:val="Kopfzeile"/>
        <w:spacing w:line="276" w:lineRule="auto"/>
        <w:rPr>
          <w:rFonts w:asciiTheme="minorHAnsi" w:hAnsiTheme="minorHAnsi" w:cstheme="minorHAnsi"/>
          <w:szCs w:val="24"/>
        </w:rPr>
      </w:pPr>
    </w:p>
    <w:p w14:paraId="0B08D80D" w14:textId="77777777" w:rsidR="004A46B4" w:rsidRDefault="00445649" w:rsidP="004A46B4">
      <w:pPr>
        <w:spacing w:line="276" w:lineRule="auto"/>
        <w:rPr>
          <w:rFonts w:asciiTheme="minorHAnsi" w:hAnsiTheme="minorHAnsi" w:cstheme="minorHAnsi"/>
          <w:color w:val="000000"/>
          <w:szCs w:val="24"/>
        </w:rPr>
      </w:pPr>
      <w:r>
        <w:rPr>
          <w:rFonts w:asciiTheme="minorHAnsi" w:hAnsiTheme="minorHAnsi" w:cstheme="minorHAnsi"/>
          <w:color w:val="000000"/>
          <w:szCs w:val="24"/>
        </w:rPr>
        <w:t>G</w:t>
      </w:r>
      <w:r w:rsidRPr="00445649">
        <w:rPr>
          <w:rFonts w:asciiTheme="minorHAnsi" w:hAnsiTheme="minorHAnsi" w:cstheme="minorHAnsi"/>
          <w:color w:val="000000"/>
          <w:szCs w:val="24"/>
        </w:rPr>
        <w:t>ebet</w:t>
      </w:r>
      <w:r>
        <w:rPr>
          <w:rFonts w:asciiTheme="minorHAnsi" w:hAnsiTheme="minorHAnsi" w:cstheme="minorHAnsi"/>
          <w:color w:val="000000"/>
          <w:szCs w:val="24"/>
        </w:rPr>
        <w:t xml:space="preserve"> ist dann</w:t>
      </w:r>
      <w:r w:rsidRPr="00445649">
        <w:rPr>
          <w:rFonts w:asciiTheme="minorHAnsi" w:hAnsiTheme="minorHAnsi" w:cstheme="minorHAnsi"/>
          <w:color w:val="000000"/>
          <w:szCs w:val="24"/>
        </w:rPr>
        <w:t xml:space="preserve"> auch der Schlüssel für </w:t>
      </w:r>
      <w:r>
        <w:rPr>
          <w:rFonts w:asciiTheme="minorHAnsi" w:hAnsiTheme="minorHAnsi" w:cstheme="minorHAnsi"/>
          <w:color w:val="000000"/>
          <w:szCs w:val="24"/>
        </w:rPr>
        <w:t>Erweckung. Daher ist es gut, dass wir für M</w:t>
      </w:r>
      <w:r w:rsidR="004A46B4">
        <w:rPr>
          <w:rFonts w:asciiTheme="minorHAnsi" w:hAnsiTheme="minorHAnsi" w:cstheme="minorHAnsi"/>
          <w:color w:val="000000"/>
          <w:szCs w:val="24"/>
        </w:rPr>
        <w:t xml:space="preserve">issionare beten. Auch </w:t>
      </w:r>
      <w:r w:rsidR="004A46B4" w:rsidRPr="004A46B4">
        <w:rPr>
          <w:rFonts w:asciiTheme="minorHAnsi" w:hAnsiTheme="minorHAnsi" w:cstheme="minorHAnsi"/>
          <w:color w:val="000000"/>
          <w:szCs w:val="24"/>
        </w:rPr>
        <w:t>für die Inlandmission</w:t>
      </w:r>
      <w:r w:rsidR="004A46B4">
        <w:rPr>
          <w:rFonts w:asciiTheme="minorHAnsi" w:hAnsiTheme="minorHAnsi" w:cstheme="minorHAnsi"/>
          <w:color w:val="000000"/>
          <w:szCs w:val="24"/>
        </w:rPr>
        <w:t xml:space="preserve"> und für Erweckung </w:t>
      </w:r>
      <w:r w:rsidR="004A46B4" w:rsidRPr="004A46B4">
        <w:rPr>
          <w:rFonts w:asciiTheme="minorHAnsi" w:hAnsiTheme="minorHAnsi" w:cstheme="minorHAnsi"/>
          <w:color w:val="000000"/>
          <w:szCs w:val="24"/>
        </w:rPr>
        <w:t>hier bei uns in Waldeck</w:t>
      </w:r>
      <w:r w:rsidR="004A46B4">
        <w:rPr>
          <w:rFonts w:asciiTheme="minorHAnsi" w:hAnsiTheme="minorHAnsi" w:cstheme="minorHAnsi"/>
          <w:color w:val="000000"/>
          <w:szCs w:val="24"/>
        </w:rPr>
        <w:t xml:space="preserve">. Und zwar ganz konkret in unseren Gottesdiensten und anderen Treffen. Und tut es bitte auch persönlich! </w:t>
      </w:r>
    </w:p>
    <w:p w14:paraId="6D551E7F" w14:textId="77777777" w:rsidR="004A46B4" w:rsidRDefault="004A46B4" w:rsidP="004A46B4">
      <w:pPr>
        <w:spacing w:line="276" w:lineRule="auto"/>
        <w:rPr>
          <w:rFonts w:asciiTheme="minorHAnsi" w:hAnsiTheme="minorHAnsi" w:cstheme="minorHAnsi"/>
          <w:color w:val="000000"/>
          <w:szCs w:val="24"/>
        </w:rPr>
      </w:pPr>
    </w:p>
    <w:p w14:paraId="757FDBAE" w14:textId="77777777" w:rsidR="004A46B4" w:rsidRPr="004A46B4" w:rsidRDefault="004A46B4" w:rsidP="004A46B4">
      <w:pPr>
        <w:spacing w:line="276" w:lineRule="auto"/>
        <w:rPr>
          <w:rFonts w:asciiTheme="minorHAnsi" w:hAnsiTheme="minorHAnsi" w:cstheme="minorHAnsi"/>
          <w:color w:val="000000"/>
          <w:szCs w:val="24"/>
        </w:rPr>
      </w:pPr>
      <w:r w:rsidRPr="004A46B4">
        <w:rPr>
          <w:rFonts w:asciiTheme="minorHAnsi" w:hAnsiTheme="minorHAnsi" w:cstheme="minorHAnsi"/>
          <w:color w:val="000000"/>
          <w:szCs w:val="24"/>
        </w:rPr>
        <w:t xml:space="preserve">Heute </w:t>
      </w:r>
      <w:r>
        <w:rPr>
          <w:rFonts w:asciiTheme="minorHAnsi" w:hAnsiTheme="minorHAnsi" w:cstheme="minorHAnsi"/>
          <w:color w:val="000000"/>
          <w:szCs w:val="24"/>
        </w:rPr>
        <w:t xml:space="preserve">feiern wir </w:t>
      </w:r>
      <w:r w:rsidRPr="004A46B4">
        <w:rPr>
          <w:rFonts w:asciiTheme="minorHAnsi" w:hAnsiTheme="minorHAnsi" w:cstheme="minorHAnsi"/>
          <w:color w:val="000000"/>
          <w:szCs w:val="24"/>
        </w:rPr>
        <w:t xml:space="preserve">Pfingsten - vor 10 Tagen </w:t>
      </w:r>
      <w:r>
        <w:rPr>
          <w:rFonts w:asciiTheme="minorHAnsi" w:hAnsiTheme="minorHAnsi" w:cstheme="minorHAnsi"/>
          <w:color w:val="000000"/>
          <w:szCs w:val="24"/>
        </w:rPr>
        <w:t xml:space="preserve">war es </w:t>
      </w:r>
      <w:r w:rsidRPr="004A46B4">
        <w:rPr>
          <w:rFonts w:asciiTheme="minorHAnsi" w:hAnsiTheme="minorHAnsi" w:cstheme="minorHAnsi"/>
          <w:color w:val="000000"/>
          <w:szCs w:val="24"/>
        </w:rPr>
        <w:t>Himme</w:t>
      </w:r>
      <w:r>
        <w:rPr>
          <w:rFonts w:asciiTheme="minorHAnsi" w:hAnsiTheme="minorHAnsi" w:cstheme="minorHAnsi"/>
          <w:color w:val="000000"/>
          <w:szCs w:val="24"/>
        </w:rPr>
        <w:t>l</w:t>
      </w:r>
      <w:r w:rsidRPr="004A46B4">
        <w:rPr>
          <w:rFonts w:asciiTheme="minorHAnsi" w:hAnsiTheme="minorHAnsi" w:cstheme="minorHAnsi"/>
          <w:color w:val="000000"/>
          <w:szCs w:val="24"/>
        </w:rPr>
        <w:t>fahrt</w:t>
      </w:r>
      <w:r>
        <w:rPr>
          <w:rFonts w:asciiTheme="minorHAnsi" w:hAnsiTheme="minorHAnsi" w:cstheme="minorHAnsi"/>
          <w:color w:val="000000"/>
          <w:szCs w:val="24"/>
        </w:rPr>
        <w:t>. W</w:t>
      </w:r>
      <w:r w:rsidRPr="004A46B4">
        <w:rPr>
          <w:rFonts w:asciiTheme="minorHAnsi" w:hAnsiTheme="minorHAnsi" w:cstheme="minorHAnsi"/>
          <w:color w:val="000000"/>
          <w:szCs w:val="24"/>
        </w:rPr>
        <w:t>as</w:t>
      </w:r>
      <w:r>
        <w:rPr>
          <w:rFonts w:asciiTheme="minorHAnsi" w:hAnsiTheme="minorHAnsi" w:cstheme="minorHAnsi"/>
          <w:color w:val="000000"/>
          <w:szCs w:val="24"/>
        </w:rPr>
        <w:t xml:space="preserve"> haben</w:t>
      </w:r>
      <w:r w:rsidRPr="004A46B4">
        <w:rPr>
          <w:rFonts w:asciiTheme="minorHAnsi" w:hAnsiTheme="minorHAnsi" w:cstheme="minorHAnsi"/>
          <w:color w:val="000000"/>
          <w:szCs w:val="24"/>
        </w:rPr>
        <w:t xml:space="preserve"> die Jünger in diesen Tagen gemacht?</w:t>
      </w:r>
      <w:r>
        <w:rPr>
          <w:rFonts w:asciiTheme="minorHAnsi" w:hAnsiTheme="minorHAnsi" w:cstheme="minorHAnsi"/>
          <w:color w:val="000000"/>
          <w:szCs w:val="24"/>
        </w:rPr>
        <w:t xml:space="preserve"> </w:t>
      </w:r>
      <w:r w:rsidRPr="004A46B4">
        <w:rPr>
          <w:rFonts w:asciiTheme="minorHAnsi" w:hAnsiTheme="minorHAnsi" w:cstheme="minorHAnsi"/>
          <w:color w:val="000000"/>
          <w:szCs w:val="24"/>
        </w:rPr>
        <w:t>Nichts!</w:t>
      </w:r>
      <w:r>
        <w:rPr>
          <w:rFonts w:asciiTheme="minorHAnsi" w:hAnsiTheme="minorHAnsi" w:cstheme="minorHAnsi"/>
          <w:color w:val="000000"/>
          <w:szCs w:val="24"/>
        </w:rPr>
        <w:t xml:space="preserve"> W</w:t>
      </w:r>
      <w:r w:rsidRPr="004A46B4">
        <w:rPr>
          <w:rFonts w:asciiTheme="minorHAnsi" w:hAnsiTheme="minorHAnsi" w:cstheme="minorHAnsi"/>
          <w:color w:val="000000"/>
          <w:szCs w:val="24"/>
        </w:rPr>
        <w:t>obei</w:t>
      </w:r>
      <w:r>
        <w:rPr>
          <w:rFonts w:asciiTheme="minorHAnsi" w:hAnsiTheme="minorHAnsi" w:cstheme="minorHAnsi"/>
          <w:color w:val="000000"/>
          <w:szCs w:val="24"/>
        </w:rPr>
        <w:t xml:space="preserve"> es</w:t>
      </w:r>
      <w:r w:rsidRPr="004A46B4">
        <w:rPr>
          <w:rFonts w:asciiTheme="minorHAnsi" w:hAnsiTheme="minorHAnsi" w:cstheme="minorHAnsi"/>
          <w:color w:val="000000"/>
          <w:szCs w:val="24"/>
        </w:rPr>
        <w:t xml:space="preserve"> nicht ganz stimmt</w:t>
      </w:r>
      <w:r>
        <w:rPr>
          <w:rFonts w:asciiTheme="minorHAnsi" w:hAnsiTheme="minorHAnsi" w:cstheme="minorHAnsi"/>
          <w:color w:val="000000"/>
          <w:szCs w:val="24"/>
        </w:rPr>
        <w:t xml:space="preserve">, denn sie </w:t>
      </w:r>
      <w:r w:rsidRPr="004A46B4">
        <w:rPr>
          <w:rFonts w:asciiTheme="minorHAnsi" w:hAnsiTheme="minorHAnsi" w:cstheme="minorHAnsi"/>
          <w:color w:val="000000"/>
          <w:szCs w:val="24"/>
        </w:rPr>
        <w:t>beteten</w:t>
      </w:r>
      <w:r>
        <w:rPr>
          <w:rFonts w:asciiTheme="minorHAnsi" w:hAnsiTheme="minorHAnsi" w:cstheme="minorHAnsi"/>
          <w:color w:val="000000"/>
          <w:szCs w:val="24"/>
        </w:rPr>
        <w:t>. Doch hatte Jesus ihnen verboten, etwas zu tun, ohne dass der Heilige Geist da war. D</w:t>
      </w:r>
      <w:r w:rsidRPr="004A46B4">
        <w:rPr>
          <w:rFonts w:asciiTheme="minorHAnsi" w:hAnsiTheme="minorHAnsi" w:cstheme="minorHAnsi"/>
          <w:color w:val="000000"/>
          <w:szCs w:val="24"/>
        </w:rPr>
        <w:t>enn ohne den G</w:t>
      </w:r>
      <w:r>
        <w:rPr>
          <w:rFonts w:asciiTheme="minorHAnsi" w:hAnsiTheme="minorHAnsi" w:cstheme="minorHAnsi"/>
          <w:color w:val="000000"/>
          <w:szCs w:val="24"/>
        </w:rPr>
        <w:t>eist wäre alles</w:t>
      </w:r>
      <w:r w:rsidRPr="004A46B4">
        <w:rPr>
          <w:rFonts w:asciiTheme="minorHAnsi" w:hAnsiTheme="minorHAnsi" w:cstheme="minorHAnsi"/>
          <w:color w:val="000000"/>
          <w:szCs w:val="24"/>
        </w:rPr>
        <w:t xml:space="preserve"> kraft- und nutzlos gewesen</w:t>
      </w:r>
      <w:r>
        <w:rPr>
          <w:rFonts w:asciiTheme="minorHAnsi" w:hAnsiTheme="minorHAnsi" w:cstheme="minorHAnsi"/>
          <w:color w:val="000000"/>
          <w:szCs w:val="24"/>
        </w:rPr>
        <w:t xml:space="preserve">. Das gilt auch für uns heute: Wir </w:t>
      </w:r>
      <w:r w:rsidRPr="004A46B4">
        <w:rPr>
          <w:rFonts w:asciiTheme="minorHAnsi" w:hAnsiTheme="minorHAnsi" w:cstheme="minorHAnsi"/>
          <w:color w:val="000000"/>
          <w:szCs w:val="24"/>
        </w:rPr>
        <w:t>brauchen das Wirken des H</w:t>
      </w:r>
      <w:r>
        <w:rPr>
          <w:rFonts w:asciiTheme="minorHAnsi" w:hAnsiTheme="minorHAnsi" w:cstheme="minorHAnsi"/>
          <w:color w:val="000000"/>
          <w:szCs w:val="24"/>
        </w:rPr>
        <w:t xml:space="preserve">eiligen </w:t>
      </w:r>
      <w:r w:rsidRPr="004A46B4">
        <w:rPr>
          <w:rFonts w:asciiTheme="minorHAnsi" w:hAnsiTheme="minorHAnsi" w:cstheme="minorHAnsi"/>
          <w:color w:val="000000"/>
          <w:szCs w:val="24"/>
        </w:rPr>
        <w:t>G</w:t>
      </w:r>
      <w:r>
        <w:rPr>
          <w:rFonts w:asciiTheme="minorHAnsi" w:hAnsiTheme="minorHAnsi" w:cstheme="minorHAnsi"/>
          <w:color w:val="000000"/>
          <w:szCs w:val="24"/>
        </w:rPr>
        <w:t>eistes</w:t>
      </w:r>
      <w:r w:rsidRPr="004A46B4">
        <w:rPr>
          <w:rFonts w:asciiTheme="minorHAnsi" w:hAnsiTheme="minorHAnsi" w:cstheme="minorHAnsi"/>
          <w:color w:val="000000"/>
          <w:szCs w:val="24"/>
        </w:rPr>
        <w:t>, der das Wort ins Herz schreibt</w:t>
      </w:r>
      <w:r>
        <w:rPr>
          <w:rFonts w:asciiTheme="minorHAnsi" w:hAnsiTheme="minorHAnsi" w:cstheme="minorHAnsi"/>
          <w:color w:val="000000"/>
          <w:szCs w:val="24"/>
        </w:rPr>
        <w:t>. N</w:t>
      </w:r>
      <w:r w:rsidRPr="004A46B4">
        <w:rPr>
          <w:rFonts w:asciiTheme="minorHAnsi" w:hAnsiTheme="minorHAnsi" w:cstheme="minorHAnsi"/>
          <w:color w:val="000000"/>
          <w:szCs w:val="24"/>
        </w:rPr>
        <w:t>ur so wird es reiche Frucht bringen</w:t>
      </w:r>
      <w:r>
        <w:rPr>
          <w:rFonts w:asciiTheme="minorHAnsi" w:hAnsiTheme="minorHAnsi" w:cstheme="minorHAnsi"/>
          <w:color w:val="000000"/>
          <w:szCs w:val="24"/>
        </w:rPr>
        <w:t>. L</w:t>
      </w:r>
      <w:r w:rsidRPr="004A46B4">
        <w:rPr>
          <w:rFonts w:asciiTheme="minorHAnsi" w:hAnsiTheme="minorHAnsi" w:cstheme="minorHAnsi"/>
          <w:color w:val="000000"/>
          <w:szCs w:val="24"/>
        </w:rPr>
        <w:t>asst uns dafür beten</w:t>
      </w:r>
      <w:r>
        <w:rPr>
          <w:rFonts w:asciiTheme="minorHAnsi" w:hAnsiTheme="minorHAnsi" w:cstheme="minorHAnsi"/>
          <w:color w:val="000000"/>
          <w:szCs w:val="24"/>
        </w:rPr>
        <w:t>!</w:t>
      </w:r>
      <w:r w:rsidRPr="004A46B4">
        <w:rPr>
          <w:rFonts w:asciiTheme="minorHAnsi" w:hAnsiTheme="minorHAnsi" w:cstheme="minorHAnsi"/>
          <w:color w:val="000000"/>
          <w:szCs w:val="24"/>
        </w:rPr>
        <w:t xml:space="preserve"> </w:t>
      </w:r>
    </w:p>
    <w:p w14:paraId="451B91A1" w14:textId="77777777" w:rsidR="00387AB7" w:rsidRDefault="00387AB7" w:rsidP="004A46B4">
      <w:pPr>
        <w:spacing w:line="276" w:lineRule="auto"/>
        <w:jc w:val="right"/>
        <w:rPr>
          <w:rFonts w:asciiTheme="minorHAnsi" w:hAnsiTheme="minorHAnsi" w:cstheme="minorHAnsi"/>
          <w:sz w:val="22"/>
          <w:szCs w:val="24"/>
        </w:rPr>
      </w:pPr>
    </w:p>
    <w:p w14:paraId="4DAEAB39" w14:textId="77777777" w:rsidR="008C0929" w:rsidRPr="004A46B4" w:rsidRDefault="00F67354" w:rsidP="004A46B4">
      <w:pPr>
        <w:spacing w:line="276" w:lineRule="auto"/>
        <w:jc w:val="right"/>
        <w:rPr>
          <w:rFonts w:asciiTheme="minorHAnsi" w:hAnsiTheme="minorHAnsi" w:cstheme="minorHAnsi"/>
          <w:color w:val="000000"/>
          <w:sz w:val="22"/>
          <w:szCs w:val="24"/>
        </w:rPr>
      </w:pPr>
      <w:r w:rsidRPr="004A46B4">
        <w:rPr>
          <w:rFonts w:asciiTheme="minorHAnsi" w:hAnsiTheme="minorHAnsi" w:cstheme="minorHAnsi"/>
          <w:sz w:val="22"/>
          <w:szCs w:val="24"/>
        </w:rPr>
        <w:t>Gerd Mankel</w:t>
      </w:r>
      <w:r w:rsidRPr="004A46B4">
        <w:rPr>
          <w:rFonts w:asciiTheme="minorHAnsi" w:hAnsiTheme="minorHAnsi" w:cstheme="minorHAnsi"/>
          <w:color w:val="000000"/>
          <w:sz w:val="22"/>
          <w:szCs w:val="24"/>
        </w:rPr>
        <w:t xml:space="preserve"> </w:t>
      </w:r>
    </w:p>
    <w:p w14:paraId="40EB8C76" w14:textId="77777777" w:rsidR="00D312CB" w:rsidRPr="00834ADF" w:rsidRDefault="00D312CB" w:rsidP="00D312CB">
      <w:pPr>
        <w:spacing w:line="276" w:lineRule="auto"/>
        <w:rPr>
          <w:rFonts w:asciiTheme="minorHAnsi" w:hAnsiTheme="minorHAnsi" w:cstheme="minorHAnsi"/>
          <w:szCs w:val="24"/>
        </w:rPr>
        <w:sectPr w:rsidR="00D312CB" w:rsidRPr="00834ADF" w:rsidSect="004A46B4">
          <w:type w:val="continuous"/>
          <w:pgSz w:w="8392" w:h="11907" w:code="11"/>
          <w:pgMar w:top="510" w:right="510" w:bottom="510" w:left="510" w:header="284" w:footer="0" w:gutter="0"/>
          <w:cols w:num="2" w:space="510"/>
          <w:noEndnote/>
          <w:titlePg/>
        </w:sectPr>
      </w:pPr>
    </w:p>
    <w:p w14:paraId="27787425" w14:textId="77777777" w:rsidR="00D312CB" w:rsidRPr="00D312CB" w:rsidRDefault="00D312CB" w:rsidP="004A46B4">
      <w:pPr>
        <w:pStyle w:val="Kopfzeile"/>
        <w:spacing w:line="276" w:lineRule="auto"/>
        <w:rPr>
          <w:rFonts w:asciiTheme="minorHAnsi" w:hAnsiTheme="minorHAnsi" w:cstheme="minorHAnsi"/>
          <w:szCs w:val="24"/>
        </w:rPr>
      </w:pPr>
    </w:p>
    <w:sectPr w:rsidR="00D312CB" w:rsidRPr="00D312CB" w:rsidSect="009B2E60">
      <w:type w:val="continuous"/>
      <w:pgSz w:w="8392" w:h="11907" w:code="11"/>
      <w:pgMar w:top="567" w:right="567" w:bottom="567" w:left="567" w:header="284"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C90" w14:textId="77777777" w:rsidR="002163D4" w:rsidRDefault="002163D4">
      <w:r>
        <w:separator/>
      </w:r>
    </w:p>
  </w:endnote>
  <w:endnote w:type="continuationSeparator" w:id="0">
    <w:p w14:paraId="25C7E97E" w14:textId="77777777" w:rsidR="002163D4" w:rsidRDefault="0021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EFBE5" w14:textId="77777777" w:rsidR="002163D4" w:rsidRDefault="002163D4">
      <w:r>
        <w:separator/>
      </w:r>
    </w:p>
  </w:footnote>
  <w:footnote w:type="continuationSeparator" w:id="0">
    <w:p w14:paraId="716DDEDE" w14:textId="77777777" w:rsidR="002163D4" w:rsidRDefault="00216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780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5D3712B"/>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2473910"/>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6A25C67"/>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143049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A073B0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E653AF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517816316">
    <w:abstractNumId w:val="2"/>
  </w:num>
  <w:num w:numId="2" w16cid:durableId="1536890444">
    <w:abstractNumId w:val="3"/>
  </w:num>
  <w:num w:numId="3" w16cid:durableId="1547450678">
    <w:abstractNumId w:val="0"/>
  </w:num>
  <w:num w:numId="4" w16cid:durableId="1538195975">
    <w:abstractNumId w:val="6"/>
  </w:num>
  <w:num w:numId="5" w16cid:durableId="92865886">
    <w:abstractNumId w:val="1"/>
  </w:num>
  <w:num w:numId="6" w16cid:durableId="1584877255">
    <w:abstractNumId w:val="4"/>
  </w:num>
  <w:num w:numId="7" w16cid:durableId="438992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813"/>
    <w:rsid w:val="00133813"/>
    <w:rsid w:val="002163D4"/>
    <w:rsid w:val="002656B1"/>
    <w:rsid w:val="003651F2"/>
    <w:rsid w:val="00387AB7"/>
    <w:rsid w:val="003B2F89"/>
    <w:rsid w:val="003F747A"/>
    <w:rsid w:val="00422898"/>
    <w:rsid w:val="00440530"/>
    <w:rsid w:val="00445649"/>
    <w:rsid w:val="004634D4"/>
    <w:rsid w:val="004A46B4"/>
    <w:rsid w:val="00530F6F"/>
    <w:rsid w:val="00545E01"/>
    <w:rsid w:val="005B00F9"/>
    <w:rsid w:val="005C551C"/>
    <w:rsid w:val="00641BFE"/>
    <w:rsid w:val="006B7661"/>
    <w:rsid w:val="00772E73"/>
    <w:rsid w:val="00781AD6"/>
    <w:rsid w:val="00834ADF"/>
    <w:rsid w:val="008C0929"/>
    <w:rsid w:val="008D1A9B"/>
    <w:rsid w:val="0093051B"/>
    <w:rsid w:val="009579AA"/>
    <w:rsid w:val="009732CF"/>
    <w:rsid w:val="009B2E60"/>
    <w:rsid w:val="009D7372"/>
    <w:rsid w:val="00AC4874"/>
    <w:rsid w:val="00B04879"/>
    <w:rsid w:val="00C27826"/>
    <w:rsid w:val="00C47CBB"/>
    <w:rsid w:val="00D050CC"/>
    <w:rsid w:val="00D312CB"/>
    <w:rsid w:val="00DA52AC"/>
    <w:rsid w:val="00E741F0"/>
    <w:rsid w:val="00EA0D58"/>
    <w:rsid w:val="00F673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7E52E"/>
  <w15:docId w15:val="{A4145338-550D-49CA-A4A8-4869602D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B2E60"/>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9B2E60"/>
    <w:pPr>
      <w:spacing w:line="300" w:lineRule="atLeast"/>
    </w:pPr>
    <w:rPr>
      <w:rFonts w:ascii="Times New Roman" w:hAnsi="Times New Roman"/>
      <w:noProof/>
    </w:rPr>
  </w:style>
  <w:style w:type="paragraph" w:styleId="Kopfzeile">
    <w:name w:val="header"/>
    <w:basedOn w:val="Standard"/>
    <w:rsid w:val="009B2E60"/>
    <w:pPr>
      <w:tabs>
        <w:tab w:val="center" w:pos="4536"/>
        <w:tab w:val="right" w:pos="9072"/>
      </w:tabs>
    </w:pPr>
  </w:style>
  <w:style w:type="paragraph" w:styleId="Fuzeile">
    <w:name w:val="footer"/>
    <w:basedOn w:val="Standard"/>
    <w:rsid w:val="009B2E60"/>
    <w:pPr>
      <w:tabs>
        <w:tab w:val="center" w:pos="4536"/>
        <w:tab w:val="right" w:pos="9072"/>
      </w:tabs>
    </w:pPr>
  </w:style>
  <w:style w:type="paragraph" w:styleId="Titel">
    <w:name w:val="Title"/>
    <w:basedOn w:val="Standard"/>
    <w:qFormat/>
    <w:rsid w:val="009B2E60"/>
    <w:pPr>
      <w:jc w:val="center"/>
    </w:pPr>
    <w:rPr>
      <w:rFonts w:ascii="Garamond" w:hAnsi="Garamond"/>
      <w:b/>
      <w:color w:val="000080"/>
      <w:sz w:val="26"/>
    </w:rPr>
  </w:style>
  <w:style w:type="paragraph" w:styleId="Textkrper2">
    <w:name w:val="Body Text 2"/>
    <w:basedOn w:val="Standard"/>
    <w:rsid w:val="009B2E60"/>
    <w:rPr>
      <w:rFonts w:ascii="Garamond" w:hAnsi="Garamond"/>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687AE-2713-4A0B-A2A1-8B3C4203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7040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Gerd Mankel</dc:creator>
  <cp:lastModifiedBy>Gerd.Mankel@web.de</cp:lastModifiedBy>
  <cp:revision>2</cp:revision>
  <cp:lastPrinted>2000-06-10T11:54:00Z</cp:lastPrinted>
  <dcterms:created xsi:type="dcterms:W3CDTF">2026-02-24T11:35:00Z</dcterms:created>
  <dcterms:modified xsi:type="dcterms:W3CDTF">2026-02-24T11:35:00Z</dcterms:modified>
</cp:coreProperties>
</file>