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Pr="00727875" w:rsidRDefault="009A1C5B" w:rsidP="00951C3D">
      <w:pPr>
        <w:pStyle w:val="berschrift1"/>
        <w:tabs>
          <w:tab w:val="left" w:pos="0"/>
        </w:tabs>
        <w:spacing w:line="276" w:lineRule="auto"/>
        <w:jc w:val="center"/>
        <w:rPr>
          <w:rFonts w:ascii="Cambria" w:hAnsi="Cambria" w:cs="Arial"/>
          <w:color w:val="000000" w:themeColor="text1"/>
        </w:rPr>
      </w:pPr>
      <w:r w:rsidRPr="001B76A2">
        <w:rPr>
          <w:rFonts w:ascii="Cambria" w:hAnsi="Cambria" w:cs="Arial"/>
        </w:rPr>
        <w:t>Hauptgedan</w:t>
      </w:r>
      <w:r w:rsidRPr="00727875">
        <w:rPr>
          <w:rFonts w:ascii="Cambria" w:hAnsi="Cambria" w:cs="Arial"/>
          <w:color w:val="000000" w:themeColor="text1"/>
        </w:rPr>
        <w:t xml:space="preserve">ken der </w:t>
      </w:r>
      <w:r w:rsidR="00B918F7" w:rsidRPr="00727875">
        <w:rPr>
          <w:rFonts w:ascii="Cambria" w:hAnsi="Cambria" w:cs="Arial"/>
          <w:color w:val="000000" w:themeColor="text1"/>
        </w:rPr>
        <w:t>Predigt</w:t>
      </w:r>
      <w:r w:rsidR="00DC2A6B" w:rsidRPr="00727875">
        <w:rPr>
          <w:rFonts w:ascii="Cambria" w:hAnsi="Cambria" w:cs="Arial"/>
          <w:color w:val="000000" w:themeColor="text1"/>
        </w:rPr>
        <w:t xml:space="preserve"> </w:t>
      </w:r>
      <w:r w:rsidR="00AC5CDA" w:rsidRPr="00727875">
        <w:rPr>
          <w:rFonts w:ascii="Cambria" w:hAnsi="Cambria" w:cs="Arial"/>
          <w:color w:val="000000" w:themeColor="text1"/>
        </w:rPr>
        <w:t>Markus 4,26-32</w:t>
      </w:r>
    </w:p>
    <w:p w:rsidR="00B918F7" w:rsidRPr="00727875" w:rsidRDefault="00B918F7" w:rsidP="00951C3D">
      <w:pPr>
        <w:spacing w:line="276" w:lineRule="auto"/>
        <w:rPr>
          <w:rFonts w:ascii="Calibri" w:hAnsi="Calibri" w:cs="Arial"/>
          <w:color w:val="000000" w:themeColor="text1"/>
        </w:rPr>
      </w:pPr>
    </w:p>
    <w:p w:rsidR="00B918F7" w:rsidRPr="00727875" w:rsidRDefault="00B918F7" w:rsidP="00951C3D">
      <w:pPr>
        <w:spacing w:line="276" w:lineRule="auto"/>
        <w:rPr>
          <w:rFonts w:ascii="Calibri" w:hAnsi="Calibri" w:cs="Arial"/>
          <w:color w:val="000000" w:themeColor="text1"/>
        </w:rPr>
        <w:sectPr w:rsidR="00B918F7" w:rsidRPr="00727875" w:rsidSect="004A0D22">
          <w:footnotePr>
            <w:pos w:val="beneathText"/>
          </w:footnotePr>
          <w:pgSz w:w="8390" w:h="11905"/>
          <w:pgMar w:top="454" w:right="510" w:bottom="454" w:left="510" w:header="720" w:footer="720" w:gutter="0"/>
          <w:cols w:space="720"/>
          <w:docGrid w:linePitch="360"/>
        </w:sectPr>
      </w:pPr>
    </w:p>
    <w:p w:rsidR="00AC5CDA" w:rsidRPr="00727875" w:rsidRDefault="00AC5CDA"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 xml:space="preserve">Auch heute geht es </w:t>
      </w:r>
      <w:r w:rsidR="00C311EF">
        <w:rPr>
          <w:rFonts w:ascii="Calibri" w:hAnsi="Calibri" w:cs="Arial"/>
          <w:color w:val="000000" w:themeColor="text1"/>
          <w:sz w:val="22"/>
          <w:szCs w:val="22"/>
        </w:rPr>
        <w:t xml:space="preserve">wieder ums Thema </w:t>
      </w:r>
      <w:r w:rsidRPr="00727875">
        <w:rPr>
          <w:rFonts w:ascii="Calibri" w:hAnsi="Calibri" w:cs="Arial"/>
          <w:color w:val="000000" w:themeColor="text1"/>
          <w:sz w:val="22"/>
          <w:szCs w:val="22"/>
        </w:rPr>
        <w:t xml:space="preserve">Säen, Wachsen und Ernten. </w:t>
      </w:r>
      <w:r w:rsidR="00C311EF">
        <w:rPr>
          <w:rFonts w:ascii="Calibri" w:hAnsi="Calibri" w:cs="Arial"/>
          <w:color w:val="000000" w:themeColor="text1"/>
          <w:sz w:val="22"/>
          <w:szCs w:val="22"/>
        </w:rPr>
        <w:t>Doch während b</w:t>
      </w:r>
      <w:r w:rsidRPr="00727875">
        <w:rPr>
          <w:rFonts w:ascii="Calibri" w:hAnsi="Calibri" w:cs="Arial"/>
          <w:color w:val="000000" w:themeColor="text1"/>
          <w:sz w:val="22"/>
          <w:szCs w:val="22"/>
        </w:rPr>
        <w:t>eim ersten Gleichnis (4,3-20) der Schwerpunkt auf der Aussaat und der Beschaffenheit des Bodens</w:t>
      </w:r>
      <w:r w:rsidR="00C311EF">
        <w:rPr>
          <w:rFonts w:ascii="Calibri" w:hAnsi="Calibri" w:cs="Arial"/>
          <w:color w:val="000000" w:themeColor="text1"/>
          <w:sz w:val="22"/>
          <w:szCs w:val="22"/>
        </w:rPr>
        <w:t xml:space="preserve"> lag, geht </w:t>
      </w:r>
      <w:r w:rsidRPr="00727875">
        <w:rPr>
          <w:rFonts w:ascii="Calibri" w:hAnsi="Calibri" w:cs="Arial"/>
          <w:color w:val="000000" w:themeColor="text1"/>
          <w:sz w:val="22"/>
          <w:szCs w:val="22"/>
        </w:rPr>
        <w:t xml:space="preserve">es </w:t>
      </w:r>
      <w:r w:rsidR="00C311EF">
        <w:rPr>
          <w:rFonts w:ascii="Calibri" w:hAnsi="Calibri" w:cs="Arial"/>
          <w:color w:val="000000" w:themeColor="text1"/>
          <w:sz w:val="22"/>
          <w:szCs w:val="22"/>
        </w:rPr>
        <w:t xml:space="preserve">bei den beiden Gleichnissen heute </w:t>
      </w:r>
      <w:r w:rsidRPr="00727875">
        <w:rPr>
          <w:rFonts w:ascii="Calibri" w:hAnsi="Calibri" w:cs="Arial"/>
          <w:color w:val="000000" w:themeColor="text1"/>
          <w:sz w:val="22"/>
          <w:szCs w:val="22"/>
        </w:rPr>
        <w:t xml:space="preserve">verstärkt um die Themen Wachstum und Ernte </w:t>
      </w:r>
      <w:r w:rsidR="00C311EF">
        <w:rPr>
          <w:rFonts w:ascii="Calibri" w:hAnsi="Calibri" w:cs="Arial"/>
          <w:color w:val="000000" w:themeColor="text1"/>
          <w:sz w:val="22"/>
          <w:szCs w:val="22"/>
        </w:rPr>
        <w:t>(</w:t>
      </w:r>
      <w:r w:rsidRPr="00727875">
        <w:rPr>
          <w:rFonts w:ascii="Calibri" w:hAnsi="Calibri" w:cs="Arial"/>
          <w:color w:val="000000" w:themeColor="text1"/>
          <w:sz w:val="22"/>
          <w:szCs w:val="22"/>
        </w:rPr>
        <w:t>bzw. Ergebnis</w:t>
      </w:r>
      <w:r w:rsidR="00C311EF">
        <w:rPr>
          <w:rFonts w:ascii="Calibri" w:hAnsi="Calibri" w:cs="Arial"/>
          <w:color w:val="000000" w:themeColor="text1"/>
          <w:sz w:val="22"/>
          <w:szCs w:val="22"/>
        </w:rPr>
        <w:t>)</w:t>
      </w:r>
      <w:r w:rsidRPr="00727875">
        <w:rPr>
          <w:rFonts w:ascii="Calibri" w:hAnsi="Calibri" w:cs="Arial"/>
          <w:color w:val="000000" w:themeColor="text1"/>
          <w:sz w:val="22"/>
          <w:szCs w:val="22"/>
        </w:rPr>
        <w:t xml:space="preserve">. </w:t>
      </w:r>
    </w:p>
    <w:p w:rsidR="00AC5CDA" w:rsidRPr="00727875" w:rsidRDefault="00AC5CDA" w:rsidP="00951C3D">
      <w:pPr>
        <w:spacing w:line="276" w:lineRule="auto"/>
        <w:rPr>
          <w:rFonts w:ascii="Calibri" w:hAnsi="Calibri" w:cs="Arial"/>
          <w:color w:val="000000" w:themeColor="text1"/>
          <w:sz w:val="22"/>
          <w:szCs w:val="22"/>
        </w:rPr>
      </w:pPr>
    </w:p>
    <w:p w:rsidR="00AC5CDA" w:rsidRPr="00727875" w:rsidRDefault="00AC5CDA" w:rsidP="00951C3D">
      <w:pPr>
        <w:spacing w:line="276" w:lineRule="auto"/>
        <w:rPr>
          <w:rFonts w:ascii="Calibri" w:hAnsi="Calibri" w:cs="Arial"/>
          <w:i/>
          <w:color w:val="000000" w:themeColor="text1"/>
          <w:szCs w:val="22"/>
        </w:rPr>
      </w:pPr>
      <w:r w:rsidRPr="00727875">
        <w:rPr>
          <w:rFonts w:ascii="Calibri" w:hAnsi="Calibri" w:cs="Arial"/>
          <w:color w:val="000000" w:themeColor="text1"/>
          <w:sz w:val="22"/>
          <w:szCs w:val="22"/>
        </w:rPr>
        <w:t xml:space="preserve">Hören wir zunächst auf die Verse 26-29: </w:t>
      </w:r>
      <w:r w:rsidR="00DB1104">
        <w:rPr>
          <w:rFonts w:ascii="Calibri" w:hAnsi="Calibri" w:cs="Arial"/>
          <w:i/>
          <w:color w:val="000000" w:themeColor="text1"/>
          <w:szCs w:val="22"/>
        </w:rPr>
        <w:t>„</w:t>
      </w:r>
      <w:r w:rsidRPr="00727875">
        <w:rPr>
          <w:rFonts w:ascii="Calibri" w:hAnsi="Calibri" w:cs="Arial"/>
          <w:i/>
          <w:color w:val="000000" w:themeColor="text1"/>
          <w:szCs w:val="22"/>
        </w:rPr>
        <w:t>Mit der Herrschaft Gottes ist es so, wie wenn ein Mann Samen auf seinen Acker sät; dann schläft er und steht wieder auf, es wird Nacht und wird Tag, der Samen keimt und wächst und der Mann weiß nicht, wie. Die Erde bringt von selbst ihre Frucht, zuerst den Halm, dann die Ähre, dann das volle Korn in der Ähre. Sobald aber die Frucht reif ist, legt er die Sichel an; denn die Zeit der Ernte ist da.</w:t>
      </w:r>
      <w:r w:rsidR="00DB1104">
        <w:rPr>
          <w:rFonts w:ascii="Calibri" w:hAnsi="Calibri" w:cs="Arial"/>
          <w:i/>
          <w:color w:val="000000" w:themeColor="text1"/>
          <w:szCs w:val="22"/>
        </w:rPr>
        <w:t>“</w:t>
      </w:r>
      <w:r w:rsidRPr="00727875">
        <w:rPr>
          <w:rFonts w:ascii="Calibri" w:hAnsi="Calibri" w:cs="Arial"/>
          <w:i/>
          <w:color w:val="000000" w:themeColor="text1"/>
          <w:szCs w:val="22"/>
        </w:rPr>
        <w:t xml:space="preserve"> </w:t>
      </w:r>
    </w:p>
    <w:p w:rsidR="00014A1A" w:rsidRPr="00727875" w:rsidRDefault="00014A1A" w:rsidP="00951C3D">
      <w:pPr>
        <w:spacing w:line="276" w:lineRule="auto"/>
        <w:rPr>
          <w:rFonts w:ascii="Calibri" w:hAnsi="Calibri" w:cs="Arial"/>
          <w:color w:val="000000" w:themeColor="text1"/>
          <w:sz w:val="22"/>
          <w:szCs w:val="22"/>
        </w:rPr>
      </w:pPr>
    </w:p>
    <w:p w:rsidR="00DB09D2" w:rsidRPr="00727875" w:rsidRDefault="001B76A2"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Jesus erzählt</w:t>
      </w:r>
      <w:r w:rsidR="00A84BB4" w:rsidRPr="00727875">
        <w:rPr>
          <w:rFonts w:ascii="Calibri" w:hAnsi="Calibri" w:cs="Arial"/>
          <w:color w:val="000000" w:themeColor="text1"/>
          <w:sz w:val="22"/>
          <w:szCs w:val="22"/>
        </w:rPr>
        <w:t xml:space="preserve"> </w:t>
      </w:r>
      <w:r w:rsidR="00AC5CDA" w:rsidRPr="00727875">
        <w:rPr>
          <w:rFonts w:ascii="Calibri" w:hAnsi="Calibri" w:cs="Arial"/>
          <w:color w:val="000000" w:themeColor="text1"/>
          <w:sz w:val="22"/>
          <w:szCs w:val="22"/>
        </w:rPr>
        <w:t xml:space="preserve">hier </w:t>
      </w:r>
      <w:r w:rsidR="00A84BB4" w:rsidRPr="00727875">
        <w:rPr>
          <w:rFonts w:ascii="Calibri" w:hAnsi="Calibri" w:cs="Arial"/>
          <w:color w:val="000000" w:themeColor="text1"/>
          <w:sz w:val="22"/>
          <w:szCs w:val="22"/>
        </w:rPr>
        <w:t xml:space="preserve">das uns Vertraute und das </w:t>
      </w:r>
      <w:r w:rsidRPr="00727875">
        <w:rPr>
          <w:rFonts w:ascii="Calibri" w:hAnsi="Calibri" w:cs="Arial"/>
          <w:color w:val="000000" w:themeColor="text1"/>
          <w:sz w:val="22"/>
          <w:szCs w:val="22"/>
        </w:rPr>
        <w:t xml:space="preserve">Normale: Der Landwirt sät die Saat aus. Dann geht er heim und tut anderes, denn hat seinen Teil zunächst erledigt. Währenddessen geht die Saat auf, das Getreide wächst, gedeiht und wird reif. </w:t>
      </w:r>
      <w:r w:rsidR="00DB09D2" w:rsidRPr="00727875">
        <w:rPr>
          <w:rFonts w:ascii="Calibri" w:hAnsi="Calibri" w:cs="Arial"/>
          <w:color w:val="000000" w:themeColor="text1"/>
          <w:sz w:val="22"/>
          <w:szCs w:val="22"/>
        </w:rPr>
        <w:t xml:space="preserve">Erst </w:t>
      </w:r>
      <w:r w:rsidRPr="00727875">
        <w:rPr>
          <w:rFonts w:ascii="Calibri" w:hAnsi="Calibri" w:cs="Arial"/>
          <w:color w:val="000000" w:themeColor="text1"/>
          <w:sz w:val="22"/>
          <w:szCs w:val="22"/>
        </w:rPr>
        <w:t>dann</w:t>
      </w:r>
      <w:r w:rsidR="00DB09D2" w:rsidRPr="00727875">
        <w:rPr>
          <w:rFonts w:ascii="Calibri" w:hAnsi="Calibri" w:cs="Arial"/>
          <w:color w:val="000000" w:themeColor="text1"/>
          <w:sz w:val="22"/>
          <w:szCs w:val="22"/>
        </w:rPr>
        <w:t xml:space="preserve"> ist</w:t>
      </w:r>
      <w:r w:rsidRPr="00727875">
        <w:rPr>
          <w:rFonts w:ascii="Calibri" w:hAnsi="Calibri" w:cs="Arial"/>
          <w:color w:val="000000" w:themeColor="text1"/>
          <w:sz w:val="22"/>
          <w:szCs w:val="22"/>
        </w:rPr>
        <w:t xml:space="preserve"> der Landwirt wieder dran, indem </w:t>
      </w:r>
      <w:r w:rsidR="00AC5CDA" w:rsidRPr="00727875">
        <w:rPr>
          <w:rFonts w:ascii="Calibri" w:hAnsi="Calibri" w:cs="Arial"/>
          <w:color w:val="000000" w:themeColor="text1"/>
          <w:sz w:val="22"/>
          <w:szCs w:val="22"/>
        </w:rPr>
        <w:t xml:space="preserve">er </w:t>
      </w:r>
      <w:r w:rsidRPr="00727875">
        <w:rPr>
          <w:rFonts w:ascii="Calibri" w:hAnsi="Calibri" w:cs="Arial"/>
          <w:color w:val="000000" w:themeColor="text1"/>
          <w:sz w:val="22"/>
          <w:szCs w:val="22"/>
        </w:rPr>
        <w:t>erntet</w:t>
      </w:r>
      <w:r w:rsidR="00DB09D2" w:rsidRPr="00727875">
        <w:rPr>
          <w:rFonts w:ascii="Calibri" w:hAnsi="Calibri" w:cs="Arial"/>
          <w:color w:val="000000" w:themeColor="text1"/>
          <w:sz w:val="22"/>
          <w:szCs w:val="22"/>
        </w:rPr>
        <w:t xml:space="preserve">. </w:t>
      </w:r>
    </w:p>
    <w:p w:rsidR="00AC5CDA" w:rsidRPr="00727875" w:rsidRDefault="00AC5CDA" w:rsidP="00951C3D">
      <w:pPr>
        <w:spacing w:line="276" w:lineRule="auto"/>
        <w:rPr>
          <w:rFonts w:ascii="Calibri" w:hAnsi="Calibri" w:cs="Arial"/>
          <w:color w:val="000000" w:themeColor="text1"/>
          <w:sz w:val="22"/>
          <w:szCs w:val="22"/>
        </w:rPr>
      </w:pPr>
    </w:p>
    <w:p w:rsidR="00DB09D2" w:rsidRPr="00727875" w:rsidRDefault="00DB09D2"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Jesus sagt nun: so ist es mit de</w:t>
      </w:r>
      <w:r w:rsidR="00F15D91" w:rsidRPr="00727875">
        <w:rPr>
          <w:rFonts w:ascii="Calibri" w:hAnsi="Calibri" w:cs="Arial"/>
          <w:color w:val="000000" w:themeColor="text1"/>
          <w:sz w:val="22"/>
          <w:szCs w:val="22"/>
        </w:rPr>
        <w:t xml:space="preserve">r </w:t>
      </w:r>
      <w:r w:rsidRPr="00727875">
        <w:rPr>
          <w:rFonts w:ascii="Calibri" w:hAnsi="Calibri" w:cs="Arial"/>
          <w:color w:val="000000" w:themeColor="text1"/>
          <w:sz w:val="22"/>
          <w:szCs w:val="22"/>
        </w:rPr>
        <w:t>Gottes</w:t>
      </w:r>
      <w:r w:rsidR="00F15D91" w:rsidRPr="00727875">
        <w:rPr>
          <w:rFonts w:ascii="Calibri" w:hAnsi="Calibri" w:cs="Arial"/>
          <w:color w:val="000000" w:themeColor="text1"/>
          <w:sz w:val="22"/>
          <w:szCs w:val="22"/>
        </w:rPr>
        <w:t>herrschaft</w:t>
      </w:r>
      <w:r w:rsidRPr="00727875">
        <w:rPr>
          <w:rFonts w:ascii="Calibri" w:hAnsi="Calibri" w:cs="Arial"/>
          <w:color w:val="000000" w:themeColor="text1"/>
          <w:sz w:val="22"/>
          <w:szCs w:val="22"/>
        </w:rPr>
        <w:t xml:space="preserve"> auch. Denn auch in </w:t>
      </w:r>
      <w:r w:rsidR="00F15D91" w:rsidRPr="00727875">
        <w:rPr>
          <w:rFonts w:ascii="Calibri" w:hAnsi="Calibri" w:cs="Arial"/>
          <w:color w:val="000000" w:themeColor="text1"/>
          <w:sz w:val="22"/>
          <w:szCs w:val="22"/>
        </w:rPr>
        <w:t xml:space="preserve">ihr </w:t>
      </w:r>
      <w:r w:rsidR="00AC5CDA" w:rsidRPr="00727875">
        <w:rPr>
          <w:rFonts w:ascii="Calibri" w:hAnsi="Calibri" w:cs="Arial"/>
          <w:color w:val="000000" w:themeColor="text1"/>
          <w:sz w:val="22"/>
          <w:szCs w:val="22"/>
        </w:rPr>
        <w:t xml:space="preserve">wird gesät, gibt es Wachstum und Reife und wird geerntet. Wachsen und Reifen ist dabei Gottes Geschenk, das wir als Menschen nicht machen können. Doch steht das Säen unter der Verheißung der Ernte. Sonst würde sich ja auch kein Landwirt die Mühe machen, Samen auszusäen. </w:t>
      </w:r>
    </w:p>
    <w:p w:rsidR="00AC5CDA" w:rsidRPr="00727875" w:rsidRDefault="00AC5CDA" w:rsidP="00951C3D">
      <w:pPr>
        <w:spacing w:line="276" w:lineRule="auto"/>
        <w:rPr>
          <w:rFonts w:ascii="Calibri" w:hAnsi="Calibri" w:cs="Arial"/>
          <w:color w:val="000000" w:themeColor="text1"/>
          <w:sz w:val="22"/>
          <w:szCs w:val="22"/>
        </w:rPr>
      </w:pPr>
    </w:p>
    <w:p w:rsidR="008C2070" w:rsidRDefault="00DB09D2"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 xml:space="preserve">Doch </w:t>
      </w:r>
      <w:r w:rsidR="00727875" w:rsidRPr="00727875">
        <w:rPr>
          <w:rFonts w:ascii="Calibri" w:hAnsi="Calibri" w:cs="Arial"/>
          <w:color w:val="000000" w:themeColor="text1"/>
          <w:sz w:val="22"/>
          <w:szCs w:val="22"/>
        </w:rPr>
        <w:t xml:space="preserve">wie hätte es auch laufen können? </w:t>
      </w:r>
      <w:r w:rsidR="00727875" w:rsidRPr="00727875">
        <w:rPr>
          <w:rFonts w:ascii="Calibri" w:hAnsi="Calibri" w:cs="Arial"/>
          <w:color w:val="000000" w:themeColor="text1"/>
          <w:sz w:val="22"/>
          <w:szCs w:val="22"/>
          <w:u w:val="single"/>
        </w:rPr>
        <w:t>E</w:t>
      </w:r>
      <w:r w:rsidRPr="00727875">
        <w:rPr>
          <w:rFonts w:ascii="Calibri" w:hAnsi="Calibri" w:cs="Arial"/>
          <w:color w:val="000000" w:themeColor="text1"/>
          <w:sz w:val="22"/>
          <w:szCs w:val="22"/>
          <w:u w:val="single"/>
        </w:rPr>
        <w:t>rstens</w:t>
      </w:r>
      <w:r w:rsidRPr="00727875">
        <w:rPr>
          <w:rFonts w:ascii="Calibri" w:hAnsi="Calibri" w:cs="Arial"/>
          <w:color w:val="000000" w:themeColor="text1"/>
          <w:sz w:val="22"/>
          <w:szCs w:val="22"/>
        </w:rPr>
        <w:t xml:space="preserve"> hätte der Landwirt gar nichts säen können und nur darauf hoffen, dass irgendwas irgendwie auf </w:t>
      </w:r>
      <w:r w:rsidR="008C2070" w:rsidRPr="00727875">
        <w:rPr>
          <w:rFonts w:ascii="Calibri" w:hAnsi="Calibri" w:cs="Arial"/>
          <w:color w:val="000000" w:themeColor="text1"/>
          <w:sz w:val="22"/>
          <w:szCs w:val="22"/>
        </w:rPr>
        <w:t xml:space="preserve">seinem Feld schon wachsen wird. Außerdem hätte er dann sein Saatgut in der Scheune im Trockenen gewusst. Doch Saatgut in der Scheune bringt halt keine Frucht. So wie die vielen Tausende von Samen, die in Saat- und Samenbanken auf der ganzen Welt in Kisten und Kästen lagern - sie bringen keine Frucht, wenn sie nicht ausgesät werden! </w:t>
      </w:r>
    </w:p>
    <w:p w:rsidR="008C2070" w:rsidRDefault="008C2070" w:rsidP="00951C3D">
      <w:pPr>
        <w:spacing w:line="276" w:lineRule="auto"/>
        <w:rPr>
          <w:rFonts w:ascii="Calibri" w:hAnsi="Calibri" w:cs="Arial"/>
          <w:color w:val="000000" w:themeColor="text1"/>
          <w:sz w:val="22"/>
          <w:szCs w:val="22"/>
          <w:u w:val="single"/>
        </w:rPr>
      </w:pPr>
    </w:p>
    <w:p w:rsidR="005F79AF" w:rsidRPr="00727875" w:rsidRDefault="005F79AF"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u w:val="single"/>
        </w:rPr>
        <w:t>Zweitens</w:t>
      </w:r>
      <w:r w:rsidRPr="00727875">
        <w:rPr>
          <w:rFonts w:ascii="Calibri" w:hAnsi="Calibri" w:cs="Arial"/>
          <w:color w:val="000000" w:themeColor="text1"/>
          <w:sz w:val="22"/>
          <w:szCs w:val="22"/>
        </w:rPr>
        <w:t xml:space="preserve"> könnte der Landwirt den Samen ausbringen und dann ungeduldig nachhelfen: Überdüngen, ab und zu nachgraben, gar an den Trieben ziehen, wie es eine alte Geschichte aus China augenfällig schildert: </w:t>
      </w:r>
      <w:r w:rsidR="00DB1104">
        <w:rPr>
          <w:rFonts w:ascii="Calibri" w:hAnsi="Calibri" w:cs="Arial"/>
          <w:color w:val="000000" w:themeColor="text1"/>
          <w:sz w:val="22"/>
          <w:szCs w:val="22"/>
        </w:rPr>
        <w:t>„</w:t>
      </w:r>
      <w:r w:rsidRPr="009A2E3B">
        <w:rPr>
          <w:rFonts w:ascii="Calibri" w:hAnsi="Calibri" w:cs="Arial"/>
          <w:color w:val="000000" w:themeColor="text1"/>
          <w:sz w:val="22"/>
          <w:szCs w:val="22"/>
        </w:rPr>
        <w:t xml:space="preserve">Ein Mann aus Sung war sehr betrübt, dass sein Korn nicht recht wachsen wollte. Er versuchte daher, die Halme selbst in </w:t>
      </w:r>
      <w:r w:rsidRPr="009A2E3B">
        <w:rPr>
          <w:rFonts w:ascii="Calibri" w:hAnsi="Calibri" w:cs="Arial"/>
          <w:color w:val="000000" w:themeColor="text1"/>
          <w:sz w:val="22"/>
          <w:szCs w:val="22"/>
        </w:rPr>
        <w:lastRenderedPageBreak/>
        <w:t xml:space="preserve">die Höhe zu ziehen. Nach dieser Arbeit kam er ganz benommen heim und sagte zu seinen Leuten: </w:t>
      </w:r>
      <w:r w:rsidR="008C2070">
        <w:rPr>
          <w:rFonts w:ascii="Calibri" w:hAnsi="Calibri" w:cs="Arial"/>
          <w:color w:val="000000" w:themeColor="text1"/>
          <w:sz w:val="22"/>
          <w:szCs w:val="22"/>
        </w:rPr>
        <w:t>‚</w:t>
      </w:r>
      <w:r w:rsidRPr="009A2E3B">
        <w:rPr>
          <w:rFonts w:ascii="Calibri" w:hAnsi="Calibri" w:cs="Arial"/>
          <w:color w:val="000000" w:themeColor="text1"/>
          <w:sz w:val="22"/>
          <w:szCs w:val="22"/>
        </w:rPr>
        <w:t>Ich bin sehr müde, ich habe meinem Korn geholfen zu wachsen.' Sein Sohn lief hinaus, um sich dies anzusehen, fand aber alle Halme verwelkt.</w:t>
      </w:r>
      <w:r w:rsidR="00DB1104">
        <w:rPr>
          <w:rFonts w:ascii="Calibri" w:hAnsi="Calibri" w:cs="Arial"/>
          <w:color w:val="000000" w:themeColor="text1"/>
          <w:sz w:val="22"/>
          <w:szCs w:val="22"/>
        </w:rPr>
        <w:t>“</w:t>
      </w:r>
      <w:r w:rsidRPr="009A2E3B">
        <w:rPr>
          <w:rFonts w:ascii="Calibri" w:hAnsi="Calibri" w:cs="Arial"/>
          <w:color w:val="000000" w:themeColor="text1"/>
          <w:sz w:val="24"/>
          <w:szCs w:val="22"/>
        </w:rPr>
        <w:t xml:space="preserve"> </w:t>
      </w:r>
      <w:r w:rsidR="00727875" w:rsidRPr="00727875">
        <w:rPr>
          <w:rFonts w:ascii="Calibri" w:hAnsi="Calibri" w:cs="Arial"/>
          <w:color w:val="000000" w:themeColor="text1"/>
          <w:sz w:val="22"/>
          <w:szCs w:val="22"/>
        </w:rPr>
        <w:t>Das ist natürlich Un</w:t>
      </w:r>
      <w:r w:rsidRPr="00727875">
        <w:rPr>
          <w:rFonts w:ascii="Calibri" w:hAnsi="Calibri" w:cs="Arial"/>
          <w:color w:val="000000" w:themeColor="text1"/>
          <w:sz w:val="22"/>
          <w:szCs w:val="22"/>
        </w:rPr>
        <w:t>fug, weil Wachstum seine Zeit braucht</w:t>
      </w:r>
      <w:r w:rsidR="00727875" w:rsidRPr="00727875">
        <w:rPr>
          <w:rFonts w:ascii="Calibri" w:hAnsi="Calibri" w:cs="Arial"/>
          <w:color w:val="000000" w:themeColor="text1"/>
          <w:sz w:val="22"/>
          <w:szCs w:val="22"/>
        </w:rPr>
        <w:t xml:space="preserve">. Wir müssen und dürfen </w:t>
      </w:r>
      <w:r w:rsidRPr="00727875">
        <w:rPr>
          <w:rFonts w:ascii="Calibri" w:hAnsi="Calibri" w:cs="Arial"/>
          <w:color w:val="000000" w:themeColor="text1"/>
          <w:sz w:val="22"/>
          <w:szCs w:val="22"/>
        </w:rPr>
        <w:t>darauf vertrauen</w:t>
      </w:r>
      <w:r w:rsidR="00727875" w:rsidRPr="00727875">
        <w:rPr>
          <w:rFonts w:ascii="Calibri" w:hAnsi="Calibri" w:cs="Arial"/>
          <w:color w:val="000000" w:themeColor="text1"/>
          <w:sz w:val="22"/>
          <w:szCs w:val="22"/>
        </w:rPr>
        <w:t xml:space="preserve">, </w:t>
      </w:r>
      <w:r w:rsidRPr="00727875">
        <w:rPr>
          <w:rFonts w:ascii="Calibri" w:hAnsi="Calibri" w:cs="Arial"/>
          <w:color w:val="000000" w:themeColor="text1"/>
          <w:sz w:val="22"/>
          <w:szCs w:val="22"/>
        </w:rPr>
        <w:t xml:space="preserve">dass es </w:t>
      </w:r>
      <w:r w:rsidR="00727875" w:rsidRPr="00727875">
        <w:rPr>
          <w:rFonts w:ascii="Calibri" w:hAnsi="Calibri" w:cs="Arial"/>
          <w:color w:val="000000" w:themeColor="text1"/>
          <w:sz w:val="22"/>
          <w:szCs w:val="22"/>
        </w:rPr>
        <w:t xml:space="preserve">geschieht, so wie wir das in der Natur im Moment ja auch beobachten können. </w:t>
      </w:r>
    </w:p>
    <w:p w:rsidR="00727875" w:rsidRPr="00727875" w:rsidRDefault="00727875" w:rsidP="00951C3D">
      <w:pPr>
        <w:spacing w:line="276" w:lineRule="auto"/>
        <w:rPr>
          <w:rFonts w:ascii="Calibri" w:hAnsi="Calibri" w:cs="Arial"/>
          <w:color w:val="000000" w:themeColor="text1"/>
          <w:sz w:val="22"/>
          <w:szCs w:val="22"/>
        </w:rPr>
      </w:pPr>
    </w:p>
    <w:p w:rsidR="005F79AF" w:rsidRPr="00727875" w:rsidRDefault="005F79AF"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 xml:space="preserve">Und </w:t>
      </w:r>
      <w:r w:rsidRPr="00727875">
        <w:rPr>
          <w:rFonts w:ascii="Calibri" w:hAnsi="Calibri" w:cs="Arial"/>
          <w:color w:val="000000" w:themeColor="text1"/>
          <w:sz w:val="22"/>
          <w:szCs w:val="22"/>
          <w:u w:val="single"/>
        </w:rPr>
        <w:t>drittens</w:t>
      </w:r>
      <w:r w:rsidRPr="00727875">
        <w:rPr>
          <w:rFonts w:ascii="Calibri" w:hAnsi="Calibri" w:cs="Arial"/>
          <w:color w:val="000000" w:themeColor="text1"/>
          <w:sz w:val="22"/>
          <w:szCs w:val="22"/>
        </w:rPr>
        <w:t xml:space="preserve"> könnte der Landwirt die reifen Körner nicht ernten</w:t>
      </w:r>
      <w:r w:rsidR="00CF5B95" w:rsidRPr="00727875">
        <w:rPr>
          <w:rFonts w:ascii="Calibri" w:hAnsi="Calibri" w:cs="Arial"/>
          <w:color w:val="000000" w:themeColor="text1"/>
          <w:sz w:val="22"/>
          <w:szCs w:val="22"/>
        </w:rPr>
        <w:t xml:space="preserve">, weil er denkt, dass sich das mit der Ernte schon irgendwie ergeben wird. Aber wie beim Aussäen ist er auch beim Ernten wieder selbst gefragt, aktiv zu werden. Die Saat wächst zwar </w:t>
      </w:r>
      <w:r w:rsidR="00DB1104">
        <w:rPr>
          <w:rFonts w:ascii="Calibri" w:hAnsi="Calibri" w:cs="Arial"/>
          <w:color w:val="000000" w:themeColor="text1"/>
          <w:sz w:val="22"/>
          <w:szCs w:val="22"/>
        </w:rPr>
        <w:t>„</w:t>
      </w:r>
      <w:r w:rsidR="00CF5B95" w:rsidRPr="00727875">
        <w:rPr>
          <w:rFonts w:ascii="Calibri" w:hAnsi="Calibri" w:cs="Arial"/>
          <w:color w:val="000000" w:themeColor="text1"/>
          <w:sz w:val="22"/>
          <w:szCs w:val="22"/>
        </w:rPr>
        <w:t>von selbst</w:t>
      </w:r>
      <w:r w:rsidR="00DB1104">
        <w:rPr>
          <w:rFonts w:ascii="Calibri" w:hAnsi="Calibri" w:cs="Arial"/>
          <w:color w:val="000000" w:themeColor="text1"/>
          <w:sz w:val="22"/>
          <w:szCs w:val="22"/>
        </w:rPr>
        <w:t>“</w:t>
      </w:r>
      <w:r w:rsidR="00CF5B95" w:rsidRPr="00727875">
        <w:rPr>
          <w:rFonts w:ascii="Calibri" w:hAnsi="Calibri" w:cs="Arial"/>
          <w:color w:val="000000" w:themeColor="text1"/>
          <w:sz w:val="22"/>
          <w:szCs w:val="22"/>
        </w:rPr>
        <w:t xml:space="preserve">, doch sie erntet sich eben nicht </w:t>
      </w:r>
      <w:r w:rsidR="00DB1104">
        <w:rPr>
          <w:rFonts w:ascii="Calibri" w:hAnsi="Calibri" w:cs="Arial"/>
          <w:color w:val="000000" w:themeColor="text1"/>
          <w:sz w:val="22"/>
          <w:szCs w:val="22"/>
        </w:rPr>
        <w:t>„</w:t>
      </w:r>
      <w:r w:rsidR="00CF5B95" w:rsidRPr="00727875">
        <w:rPr>
          <w:rFonts w:ascii="Calibri" w:hAnsi="Calibri" w:cs="Arial"/>
          <w:color w:val="000000" w:themeColor="text1"/>
          <w:sz w:val="22"/>
          <w:szCs w:val="22"/>
        </w:rPr>
        <w:t>von selbst</w:t>
      </w:r>
      <w:r w:rsidR="00DB1104">
        <w:rPr>
          <w:rFonts w:ascii="Calibri" w:hAnsi="Calibri" w:cs="Arial"/>
          <w:color w:val="000000" w:themeColor="text1"/>
          <w:sz w:val="22"/>
          <w:szCs w:val="22"/>
        </w:rPr>
        <w:t>“</w:t>
      </w:r>
      <w:r w:rsidR="00CF5B95" w:rsidRPr="00727875">
        <w:rPr>
          <w:rFonts w:ascii="Calibri" w:hAnsi="Calibri" w:cs="Arial"/>
          <w:color w:val="000000" w:themeColor="text1"/>
          <w:sz w:val="22"/>
          <w:szCs w:val="22"/>
        </w:rPr>
        <w:t xml:space="preserve">, sondern verdirbt dann auf dem Halm (wie es im </w:t>
      </w:r>
      <w:r w:rsidR="00DB1104">
        <w:rPr>
          <w:rFonts w:ascii="Calibri" w:hAnsi="Calibri" w:cs="Arial"/>
          <w:color w:val="000000" w:themeColor="text1"/>
          <w:sz w:val="22"/>
          <w:szCs w:val="22"/>
        </w:rPr>
        <w:t>„</w:t>
      </w:r>
      <w:r w:rsidR="00CF5B95" w:rsidRPr="00727875">
        <w:rPr>
          <w:rFonts w:ascii="Calibri" w:hAnsi="Calibri" w:cs="Arial"/>
          <w:color w:val="000000" w:themeColor="text1"/>
          <w:sz w:val="22"/>
          <w:szCs w:val="22"/>
        </w:rPr>
        <w:t>real existierenden Sozialismus</w:t>
      </w:r>
      <w:r w:rsidR="00DB1104">
        <w:rPr>
          <w:rFonts w:ascii="Calibri" w:hAnsi="Calibri" w:cs="Arial"/>
          <w:color w:val="000000" w:themeColor="text1"/>
          <w:sz w:val="22"/>
          <w:szCs w:val="22"/>
        </w:rPr>
        <w:t>“</w:t>
      </w:r>
      <w:r w:rsidR="00CF5B95" w:rsidRPr="00727875">
        <w:rPr>
          <w:rFonts w:ascii="Calibri" w:hAnsi="Calibri" w:cs="Arial"/>
          <w:color w:val="000000" w:themeColor="text1"/>
          <w:sz w:val="22"/>
          <w:szCs w:val="22"/>
        </w:rPr>
        <w:t xml:space="preserve"> vielfach geschah). </w:t>
      </w:r>
    </w:p>
    <w:p w:rsidR="00CF5B95" w:rsidRPr="00727875" w:rsidRDefault="00CF5B95" w:rsidP="00951C3D">
      <w:pPr>
        <w:spacing w:line="276" w:lineRule="auto"/>
        <w:rPr>
          <w:rFonts w:ascii="Calibri" w:hAnsi="Calibri" w:cs="Arial"/>
          <w:color w:val="000000" w:themeColor="text1"/>
          <w:sz w:val="22"/>
          <w:szCs w:val="22"/>
        </w:rPr>
      </w:pPr>
    </w:p>
    <w:p w:rsidR="00CF5B95" w:rsidRPr="00727875" w:rsidRDefault="00CF5B95"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 xml:space="preserve">Fassen wir zusammen: Es würde mächtig schiefgehen, wenn sich der Landwirt fürs Wachsen und Reifen zuständig fühlen würden, nicht aber fürs Säen und Ernten. Falsch, ja geradezu dumm wäre es, </w:t>
      </w:r>
      <w:r w:rsidR="00727875" w:rsidRPr="00727875">
        <w:rPr>
          <w:rFonts w:ascii="Calibri" w:hAnsi="Calibri" w:cs="Arial"/>
          <w:color w:val="000000" w:themeColor="text1"/>
          <w:sz w:val="22"/>
          <w:szCs w:val="22"/>
        </w:rPr>
        <w:t>z</w:t>
      </w:r>
      <w:r w:rsidRPr="00727875">
        <w:rPr>
          <w:rFonts w:ascii="Calibri" w:hAnsi="Calibri" w:cs="Arial"/>
          <w:color w:val="000000" w:themeColor="text1"/>
          <w:sz w:val="22"/>
          <w:szCs w:val="22"/>
        </w:rPr>
        <w:t xml:space="preserve">u Säen und keine Zeit </w:t>
      </w:r>
      <w:r w:rsidR="00727875" w:rsidRPr="00727875">
        <w:rPr>
          <w:rFonts w:ascii="Calibri" w:hAnsi="Calibri" w:cs="Arial"/>
          <w:color w:val="000000" w:themeColor="text1"/>
          <w:sz w:val="22"/>
          <w:szCs w:val="22"/>
        </w:rPr>
        <w:t>zum Wachsen und Reifen zu geben; zu Säen und nicht zu Ern</w:t>
      </w:r>
      <w:r w:rsidR="00727875" w:rsidRPr="00727875">
        <w:rPr>
          <w:rFonts w:ascii="Calibri" w:hAnsi="Calibri" w:cs="Arial"/>
          <w:color w:val="000000" w:themeColor="text1"/>
          <w:sz w:val="22"/>
          <w:szCs w:val="22"/>
        </w:rPr>
        <w:t xml:space="preserve">ten; </w:t>
      </w:r>
      <w:r w:rsidRPr="00727875">
        <w:rPr>
          <w:rFonts w:ascii="Calibri" w:hAnsi="Calibri" w:cs="Arial"/>
          <w:color w:val="000000" w:themeColor="text1"/>
          <w:sz w:val="22"/>
          <w:szCs w:val="22"/>
        </w:rPr>
        <w:t>Ernten zu wo</w:t>
      </w:r>
      <w:r w:rsidR="00727875" w:rsidRPr="00727875">
        <w:rPr>
          <w:rFonts w:ascii="Calibri" w:hAnsi="Calibri" w:cs="Arial"/>
          <w:color w:val="000000" w:themeColor="text1"/>
          <w:sz w:val="22"/>
          <w:szCs w:val="22"/>
        </w:rPr>
        <w:t xml:space="preserve">llen, ohne zuvor gesät zu haben oder </w:t>
      </w:r>
      <w:r w:rsidRPr="00727875">
        <w:rPr>
          <w:rFonts w:ascii="Calibri" w:hAnsi="Calibri" w:cs="Arial"/>
          <w:color w:val="000000" w:themeColor="text1"/>
          <w:sz w:val="22"/>
          <w:szCs w:val="22"/>
        </w:rPr>
        <w:t xml:space="preserve">Ernten zu wollen, ohne Zeit zum Wachsen zu lassen. </w:t>
      </w:r>
    </w:p>
    <w:p w:rsidR="008C2070" w:rsidRDefault="008C2070" w:rsidP="00951C3D">
      <w:pPr>
        <w:spacing w:line="276" w:lineRule="auto"/>
        <w:rPr>
          <w:rFonts w:ascii="Calibri" w:hAnsi="Calibri" w:cs="Arial"/>
          <w:color w:val="000000" w:themeColor="text1"/>
          <w:sz w:val="22"/>
          <w:szCs w:val="22"/>
        </w:rPr>
      </w:pPr>
    </w:p>
    <w:p w:rsidR="00095DFE" w:rsidRPr="00080585" w:rsidRDefault="00727875" w:rsidP="00951C3D">
      <w:pPr>
        <w:spacing w:line="276" w:lineRule="auto"/>
        <w:rPr>
          <w:rFonts w:ascii="Calibri" w:hAnsi="Calibri" w:cs="Arial"/>
          <w:color w:val="000000" w:themeColor="text1"/>
          <w:sz w:val="22"/>
          <w:szCs w:val="22"/>
        </w:rPr>
      </w:pPr>
      <w:r w:rsidRPr="00727875">
        <w:rPr>
          <w:rFonts w:ascii="Calibri" w:hAnsi="Calibri" w:cs="Arial"/>
          <w:color w:val="000000" w:themeColor="text1"/>
          <w:sz w:val="22"/>
          <w:szCs w:val="22"/>
        </w:rPr>
        <w:t xml:space="preserve">Übertragen wir das auf die Gemeindearbeit, denn Jesus will ja etwas übers Säen, Wachsen und Ernten in der Gottesherrschaft erklären. </w:t>
      </w:r>
      <w:r w:rsidR="00080585">
        <w:rPr>
          <w:rFonts w:ascii="Calibri" w:hAnsi="Calibri" w:cs="Arial"/>
          <w:color w:val="000000" w:themeColor="text1"/>
          <w:sz w:val="22"/>
          <w:szCs w:val="22"/>
        </w:rPr>
        <w:t xml:space="preserve">Auch </w:t>
      </w:r>
      <w:r w:rsidR="00080585" w:rsidRPr="00080585">
        <w:rPr>
          <w:rFonts w:ascii="Calibri" w:hAnsi="Calibri" w:cs="Arial"/>
          <w:color w:val="000000" w:themeColor="text1"/>
          <w:sz w:val="22"/>
          <w:szCs w:val="22"/>
        </w:rPr>
        <w:t>hier geht es um die Frage, wer für was zuständig ist. Und die Antwort lautet: Wir fürs Säen, Gott für das Wachstum und wir</w:t>
      </w:r>
      <w:r w:rsidR="006F6222">
        <w:rPr>
          <w:rFonts w:ascii="Calibri" w:hAnsi="Calibri" w:cs="Arial"/>
          <w:color w:val="000000" w:themeColor="text1"/>
          <w:sz w:val="22"/>
          <w:szCs w:val="22"/>
        </w:rPr>
        <w:t xml:space="preserve"> wiederum</w:t>
      </w:r>
      <w:r w:rsidR="00080585" w:rsidRPr="00080585">
        <w:rPr>
          <w:rFonts w:ascii="Calibri" w:hAnsi="Calibri" w:cs="Arial"/>
          <w:color w:val="000000" w:themeColor="text1"/>
          <w:sz w:val="22"/>
          <w:szCs w:val="22"/>
        </w:rPr>
        <w:t xml:space="preserve"> fürs Ernten. </w:t>
      </w:r>
    </w:p>
    <w:p w:rsidR="00095DFE" w:rsidRPr="00080585" w:rsidRDefault="00095DFE" w:rsidP="00951C3D">
      <w:pPr>
        <w:spacing w:line="276" w:lineRule="auto"/>
        <w:rPr>
          <w:rFonts w:ascii="Calibri" w:hAnsi="Calibri" w:cs="Arial"/>
          <w:color w:val="000000" w:themeColor="text1"/>
          <w:sz w:val="22"/>
          <w:szCs w:val="22"/>
        </w:rPr>
      </w:pPr>
    </w:p>
    <w:p w:rsidR="00095DFE" w:rsidRPr="00080585" w:rsidRDefault="00095DFE" w:rsidP="00951C3D">
      <w:pPr>
        <w:spacing w:line="276" w:lineRule="auto"/>
        <w:rPr>
          <w:rFonts w:ascii="Calibri" w:hAnsi="Calibri" w:cs="Arial"/>
          <w:color w:val="000000" w:themeColor="text1"/>
          <w:sz w:val="22"/>
          <w:szCs w:val="22"/>
        </w:rPr>
      </w:pPr>
    </w:p>
    <w:p w:rsidR="00095DFE" w:rsidRPr="00080585" w:rsidRDefault="00095DFE" w:rsidP="00951C3D">
      <w:pPr>
        <w:spacing w:line="276" w:lineRule="auto"/>
        <w:rPr>
          <w:rFonts w:ascii="Calibri" w:hAnsi="Calibri" w:cs="Arial"/>
          <w:b/>
          <w:color w:val="000000" w:themeColor="text1"/>
          <w:sz w:val="22"/>
          <w:szCs w:val="22"/>
        </w:rPr>
      </w:pPr>
      <w:r w:rsidRPr="00080585">
        <w:rPr>
          <w:rFonts w:ascii="Calibri" w:hAnsi="Calibri" w:cs="Arial"/>
          <w:b/>
          <w:color w:val="000000" w:themeColor="text1"/>
          <w:sz w:val="22"/>
          <w:szCs w:val="22"/>
        </w:rPr>
        <w:t>1. Auss</w:t>
      </w:r>
      <w:r w:rsidR="001734C8" w:rsidRPr="00080585">
        <w:rPr>
          <w:rFonts w:ascii="Calibri" w:hAnsi="Calibri" w:cs="Arial"/>
          <w:b/>
          <w:color w:val="000000" w:themeColor="text1"/>
          <w:sz w:val="22"/>
          <w:szCs w:val="22"/>
        </w:rPr>
        <w:t>a</w:t>
      </w:r>
      <w:r w:rsidRPr="00080585">
        <w:rPr>
          <w:rFonts w:ascii="Calibri" w:hAnsi="Calibri" w:cs="Arial"/>
          <w:b/>
          <w:color w:val="000000" w:themeColor="text1"/>
          <w:sz w:val="22"/>
          <w:szCs w:val="22"/>
        </w:rPr>
        <w:t xml:space="preserve">at </w:t>
      </w:r>
    </w:p>
    <w:p w:rsidR="00095DFE" w:rsidRPr="00080585" w:rsidRDefault="00095DFE" w:rsidP="00951C3D">
      <w:pPr>
        <w:spacing w:line="276" w:lineRule="auto"/>
        <w:rPr>
          <w:rFonts w:ascii="Calibri" w:hAnsi="Calibri" w:cs="Arial"/>
          <w:color w:val="000000" w:themeColor="text1"/>
          <w:sz w:val="22"/>
          <w:szCs w:val="22"/>
        </w:rPr>
      </w:pPr>
    </w:p>
    <w:p w:rsidR="00095DFE" w:rsidRPr="00080585" w:rsidRDefault="00095DFE" w:rsidP="00951C3D">
      <w:pPr>
        <w:spacing w:line="276" w:lineRule="auto"/>
        <w:rPr>
          <w:rFonts w:ascii="Calibri" w:hAnsi="Calibri" w:cs="Arial"/>
          <w:color w:val="000000" w:themeColor="text1"/>
          <w:sz w:val="22"/>
          <w:szCs w:val="22"/>
        </w:rPr>
      </w:pPr>
      <w:r w:rsidRPr="00080585">
        <w:rPr>
          <w:rFonts w:ascii="Calibri" w:hAnsi="Calibri" w:cs="Arial"/>
          <w:color w:val="000000" w:themeColor="text1"/>
          <w:sz w:val="22"/>
          <w:szCs w:val="22"/>
        </w:rPr>
        <w:t xml:space="preserve">Das ist von der Bibel her die Verkündigung des Evangeliums, wobei das Wort Gottes der Samen ist (siehe die Predigten </w:t>
      </w:r>
      <w:r w:rsidR="00080585" w:rsidRPr="00080585">
        <w:rPr>
          <w:rFonts w:ascii="Calibri" w:hAnsi="Calibri" w:cs="Arial"/>
          <w:color w:val="000000" w:themeColor="text1"/>
          <w:sz w:val="22"/>
          <w:szCs w:val="22"/>
        </w:rPr>
        <w:t>zum vierfachen Ackerfeld</w:t>
      </w:r>
      <w:r w:rsidRPr="00080585">
        <w:rPr>
          <w:rFonts w:ascii="Calibri" w:hAnsi="Calibri" w:cs="Arial"/>
          <w:color w:val="000000" w:themeColor="text1"/>
          <w:sz w:val="22"/>
          <w:szCs w:val="22"/>
        </w:rPr>
        <w:t xml:space="preserve">). Der </w:t>
      </w:r>
      <w:r w:rsidR="006F6222">
        <w:rPr>
          <w:rFonts w:ascii="Calibri" w:hAnsi="Calibri" w:cs="Arial"/>
          <w:color w:val="000000" w:themeColor="text1"/>
          <w:sz w:val="22"/>
          <w:szCs w:val="22"/>
        </w:rPr>
        <w:t xml:space="preserve">muss </w:t>
      </w:r>
      <w:r w:rsidRPr="00080585">
        <w:rPr>
          <w:rFonts w:ascii="Calibri" w:hAnsi="Calibri" w:cs="Arial"/>
          <w:color w:val="000000" w:themeColor="text1"/>
          <w:sz w:val="22"/>
          <w:szCs w:val="22"/>
        </w:rPr>
        <w:t xml:space="preserve">allerdings ausgestreut werden </w:t>
      </w:r>
      <w:r w:rsidR="00F15D91" w:rsidRPr="00080585">
        <w:rPr>
          <w:rFonts w:ascii="Calibri" w:hAnsi="Calibri" w:cs="Arial"/>
          <w:color w:val="000000" w:themeColor="text1"/>
          <w:sz w:val="22"/>
          <w:szCs w:val="22"/>
        </w:rPr>
        <w:t>b</w:t>
      </w:r>
      <w:r w:rsidRPr="00080585">
        <w:rPr>
          <w:rFonts w:ascii="Calibri" w:hAnsi="Calibri" w:cs="Arial"/>
          <w:color w:val="000000" w:themeColor="text1"/>
          <w:sz w:val="22"/>
          <w:szCs w:val="22"/>
        </w:rPr>
        <w:t xml:space="preserve">zw. im Blick auf das Evangelium: es muss verkündigt werden. </w:t>
      </w:r>
      <w:r w:rsidR="0019124C" w:rsidRPr="00080585">
        <w:rPr>
          <w:rFonts w:ascii="Calibri" w:hAnsi="Calibri" w:cs="Arial"/>
          <w:color w:val="000000" w:themeColor="text1"/>
          <w:sz w:val="22"/>
          <w:szCs w:val="22"/>
        </w:rPr>
        <w:t>Auch wenn Gottes Geist hier übersetzen muss: Die Aufgabe an sich haben wir!</w:t>
      </w:r>
    </w:p>
    <w:p w:rsidR="00095DFE" w:rsidRPr="00080585" w:rsidRDefault="00095DFE" w:rsidP="00951C3D">
      <w:pPr>
        <w:spacing w:line="276" w:lineRule="auto"/>
        <w:rPr>
          <w:rFonts w:ascii="Calibri" w:hAnsi="Calibri" w:cs="Arial"/>
          <w:color w:val="000000" w:themeColor="text1"/>
          <w:sz w:val="22"/>
          <w:szCs w:val="22"/>
        </w:rPr>
      </w:pPr>
    </w:p>
    <w:p w:rsidR="001A273C" w:rsidRPr="00DE498A" w:rsidRDefault="00095DFE" w:rsidP="00951C3D">
      <w:pPr>
        <w:spacing w:line="276" w:lineRule="auto"/>
        <w:rPr>
          <w:rFonts w:ascii="Calibri" w:hAnsi="Calibri" w:cs="Arial"/>
          <w:color w:val="000000" w:themeColor="text1"/>
          <w:sz w:val="22"/>
          <w:szCs w:val="22"/>
        </w:rPr>
      </w:pPr>
      <w:r w:rsidRPr="00080585">
        <w:rPr>
          <w:rFonts w:ascii="Calibri" w:hAnsi="Calibri" w:cs="Arial"/>
          <w:color w:val="000000" w:themeColor="text1"/>
          <w:sz w:val="22"/>
          <w:szCs w:val="22"/>
        </w:rPr>
        <w:t xml:space="preserve">Doch vorher muss ja schon einiges getan werden (von dem Jesus nicht erzählt, was den Leuten damals aber klar war): </w:t>
      </w:r>
      <w:r w:rsidR="00975420" w:rsidRPr="00080585">
        <w:rPr>
          <w:rFonts w:ascii="Calibri" w:hAnsi="Calibri" w:cs="Arial"/>
          <w:color w:val="000000" w:themeColor="text1"/>
          <w:sz w:val="22"/>
          <w:szCs w:val="22"/>
        </w:rPr>
        <w:t>Harter Boden muss aufgelockert werden</w:t>
      </w:r>
      <w:r w:rsidR="006F6222">
        <w:rPr>
          <w:rFonts w:ascii="Calibri" w:hAnsi="Calibri" w:cs="Arial"/>
          <w:color w:val="000000" w:themeColor="text1"/>
          <w:sz w:val="22"/>
          <w:szCs w:val="22"/>
        </w:rPr>
        <w:t>;</w:t>
      </w:r>
      <w:r w:rsidR="00975420" w:rsidRPr="00080585">
        <w:rPr>
          <w:rFonts w:ascii="Calibri" w:hAnsi="Calibri" w:cs="Arial"/>
          <w:color w:val="000000" w:themeColor="text1"/>
          <w:sz w:val="22"/>
          <w:szCs w:val="22"/>
        </w:rPr>
        <w:t xml:space="preserve"> </w:t>
      </w:r>
      <w:r w:rsidRPr="00080585">
        <w:rPr>
          <w:rFonts w:ascii="Calibri" w:hAnsi="Calibri" w:cs="Arial"/>
          <w:color w:val="000000" w:themeColor="text1"/>
          <w:sz w:val="22"/>
          <w:szCs w:val="22"/>
        </w:rPr>
        <w:t>Steine</w:t>
      </w:r>
      <w:r w:rsidR="00975420" w:rsidRPr="00080585">
        <w:rPr>
          <w:rFonts w:ascii="Calibri" w:hAnsi="Calibri" w:cs="Arial"/>
          <w:color w:val="000000" w:themeColor="text1"/>
          <w:sz w:val="22"/>
          <w:szCs w:val="22"/>
        </w:rPr>
        <w:t xml:space="preserve"> und</w:t>
      </w:r>
      <w:r w:rsidRPr="00080585">
        <w:rPr>
          <w:rFonts w:ascii="Calibri" w:hAnsi="Calibri" w:cs="Arial"/>
          <w:color w:val="000000" w:themeColor="text1"/>
          <w:sz w:val="22"/>
          <w:szCs w:val="22"/>
        </w:rPr>
        <w:t xml:space="preserve"> Unkraut </w:t>
      </w:r>
      <w:r w:rsidR="00975420" w:rsidRPr="00080585">
        <w:rPr>
          <w:rFonts w:ascii="Calibri" w:hAnsi="Calibri" w:cs="Arial"/>
          <w:color w:val="000000" w:themeColor="text1"/>
          <w:sz w:val="22"/>
          <w:szCs w:val="22"/>
        </w:rPr>
        <w:t xml:space="preserve">müssen </w:t>
      </w:r>
      <w:r w:rsidRPr="00080585">
        <w:rPr>
          <w:rFonts w:ascii="Calibri" w:hAnsi="Calibri" w:cs="Arial"/>
          <w:color w:val="000000" w:themeColor="text1"/>
          <w:sz w:val="22"/>
          <w:szCs w:val="22"/>
        </w:rPr>
        <w:t>entfernt werden</w:t>
      </w:r>
      <w:r w:rsidR="006F6222">
        <w:rPr>
          <w:rFonts w:ascii="Calibri" w:hAnsi="Calibri" w:cs="Arial"/>
          <w:color w:val="000000" w:themeColor="text1"/>
          <w:sz w:val="22"/>
          <w:szCs w:val="22"/>
        </w:rPr>
        <w:t>; u</w:t>
      </w:r>
      <w:r w:rsidR="00975420" w:rsidRPr="00080585">
        <w:rPr>
          <w:rFonts w:ascii="Calibri" w:hAnsi="Calibri" w:cs="Arial"/>
          <w:color w:val="000000" w:themeColor="text1"/>
          <w:sz w:val="22"/>
          <w:szCs w:val="22"/>
        </w:rPr>
        <w:t xml:space="preserve">nd auch </w:t>
      </w:r>
      <w:r w:rsidRPr="00080585">
        <w:rPr>
          <w:rFonts w:ascii="Calibri" w:hAnsi="Calibri" w:cs="Arial"/>
          <w:color w:val="000000" w:themeColor="text1"/>
          <w:sz w:val="22"/>
          <w:szCs w:val="22"/>
        </w:rPr>
        <w:t>angemessen</w:t>
      </w:r>
      <w:r w:rsidR="00975420" w:rsidRPr="00080585">
        <w:rPr>
          <w:rFonts w:ascii="Calibri" w:hAnsi="Calibri" w:cs="Arial"/>
          <w:color w:val="000000" w:themeColor="text1"/>
          <w:sz w:val="22"/>
          <w:szCs w:val="22"/>
        </w:rPr>
        <w:t>es</w:t>
      </w:r>
      <w:r w:rsidRPr="00080585">
        <w:rPr>
          <w:rFonts w:ascii="Calibri" w:hAnsi="Calibri" w:cs="Arial"/>
          <w:color w:val="000000" w:themeColor="text1"/>
          <w:sz w:val="22"/>
          <w:szCs w:val="22"/>
        </w:rPr>
        <w:t xml:space="preserve"> Düngen schadet </w:t>
      </w:r>
      <w:r w:rsidR="00975420" w:rsidRPr="00080585">
        <w:rPr>
          <w:rFonts w:ascii="Calibri" w:hAnsi="Calibri" w:cs="Arial"/>
          <w:color w:val="000000" w:themeColor="text1"/>
          <w:sz w:val="22"/>
          <w:szCs w:val="22"/>
        </w:rPr>
        <w:lastRenderedPageBreak/>
        <w:t>n</w:t>
      </w:r>
      <w:r w:rsidRPr="00080585">
        <w:rPr>
          <w:rFonts w:ascii="Calibri" w:hAnsi="Calibri" w:cs="Arial"/>
          <w:color w:val="000000" w:themeColor="text1"/>
          <w:sz w:val="22"/>
          <w:szCs w:val="22"/>
        </w:rPr>
        <w:t>ichts</w:t>
      </w:r>
      <w:r w:rsidR="00975420" w:rsidRPr="00080585">
        <w:rPr>
          <w:rFonts w:ascii="Calibri" w:hAnsi="Calibri" w:cs="Arial"/>
          <w:color w:val="000000" w:themeColor="text1"/>
          <w:sz w:val="22"/>
          <w:szCs w:val="22"/>
        </w:rPr>
        <w:t xml:space="preserve">. All das gehört zu </w:t>
      </w:r>
      <w:r w:rsidR="00080585" w:rsidRPr="00080585">
        <w:rPr>
          <w:rFonts w:ascii="Calibri" w:hAnsi="Calibri" w:cs="Arial"/>
          <w:color w:val="000000" w:themeColor="text1"/>
          <w:sz w:val="22"/>
          <w:szCs w:val="22"/>
        </w:rPr>
        <w:t xml:space="preserve">unseren Aufgaben, indem wir </w:t>
      </w:r>
      <w:r w:rsidR="001A273C" w:rsidRPr="00080585">
        <w:rPr>
          <w:rFonts w:ascii="Calibri" w:hAnsi="Calibri" w:cs="Arial"/>
          <w:color w:val="000000" w:themeColor="text1"/>
          <w:sz w:val="22"/>
          <w:szCs w:val="22"/>
        </w:rPr>
        <w:t xml:space="preserve">harten </w:t>
      </w:r>
      <w:r w:rsidRPr="00080585">
        <w:rPr>
          <w:rFonts w:ascii="Calibri" w:hAnsi="Calibri" w:cs="Arial"/>
          <w:color w:val="000000" w:themeColor="text1"/>
          <w:sz w:val="22"/>
          <w:szCs w:val="22"/>
        </w:rPr>
        <w:t>Boden durch</w:t>
      </w:r>
      <w:r w:rsidR="00080585" w:rsidRPr="00080585">
        <w:rPr>
          <w:rFonts w:ascii="Calibri" w:hAnsi="Calibri" w:cs="Arial"/>
          <w:color w:val="000000" w:themeColor="text1"/>
          <w:sz w:val="22"/>
          <w:szCs w:val="22"/>
        </w:rPr>
        <w:t xml:space="preserve"> gelebte</w:t>
      </w:r>
      <w:r w:rsidRPr="00080585">
        <w:rPr>
          <w:rFonts w:ascii="Calibri" w:hAnsi="Calibri" w:cs="Arial"/>
          <w:color w:val="000000" w:themeColor="text1"/>
          <w:sz w:val="22"/>
          <w:szCs w:val="22"/>
        </w:rPr>
        <w:t xml:space="preserve"> Liebe auflockern</w:t>
      </w:r>
      <w:r w:rsidR="001A273C" w:rsidRPr="00080585">
        <w:rPr>
          <w:rFonts w:ascii="Calibri" w:hAnsi="Calibri" w:cs="Arial"/>
          <w:color w:val="000000" w:themeColor="text1"/>
          <w:sz w:val="22"/>
          <w:szCs w:val="22"/>
        </w:rPr>
        <w:t xml:space="preserve">, </w:t>
      </w:r>
      <w:r w:rsidR="00DB1104">
        <w:rPr>
          <w:rFonts w:ascii="Calibri" w:hAnsi="Calibri" w:cs="Arial"/>
          <w:color w:val="000000" w:themeColor="text1"/>
          <w:sz w:val="22"/>
          <w:szCs w:val="22"/>
        </w:rPr>
        <w:t>„</w:t>
      </w:r>
      <w:r w:rsidRPr="00080585">
        <w:rPr>
          <w:rFonts w:ascii="Calibri" w:hAnsi="Calibri" w:cs="Arial"/>
          <w:color w:val="000000" w:themeColor="text1"/>
          <w:sz w:val="22"/>
          <w:szCs w:val="22"/>
        </w:rPr>
        <w:t>Steine des Anstoßes</w:t>
      </w:r>
      <w:r w:rsidR="00DB1104">
        <w:rPr>
          <w:rFonts w:ascii="Calibri" w:hAnsi="Calibri" w:cs="Arial"/>
          <w:color w:val="000000" w:themeColor="text1"/>
          <w:sz w:val="22"/>
          <w:szCs w:val="22"/>
        </w:rPr>
        <w:t>“</w:t>
      </w:r>
      <w:r w:rsidRPr="00080585">
        <w:rPr>
          <w:rFonts w:ascii="Calibri" w:hAnsi="Calibri" w:cs="Arial"/>
          <w:color w:val="000000" w:themeColor="text1"/>
          <w:sz w:val="22"/>
          <w:szCs w:val="22"/>
        </w:rPr>
        <w:t xml:space="preserve"> </w:t>
      </w:r>
      <w:r w:rsidR="00080585" w:rsidRPr="00080585">
        <w:rPr>
          <w:rFonts w:ascii="Calibri" w:hAnsi="Calibri" w:cs="Arial"/>
          <w:color w:val="000000" w:themeColor="text1"/>
          <w:sz w:val="22"/>
          <w:szCs w:val="22"/>
        </w:rPr>
        <w:t xml:space="preserve">und Dornen möglichst </w:t>
      </w:r>
      <w:r w:rsidRPr="00080585">
        <w:rPr>
          <w:rFonts w:ascii="Calibri" w:hAnsi="Calibri" w:cs="Arial"/>
          <w:color w:val="000000" w:themeColor="text1"/>
          <w:sz w:val="22"/>
          <w:szCs w:val="22"/>
        </w:rPr>
        <w:t>entfernen</w:t>
      </w:r>
      <w:r w:rsidR="001A273C" w:rsidRPr="00080585">
        <w:rPr>
          <w:rFonts w:ascii="Calibri" w:hAnsi="Calibri" w:cs="Arial"/>
          <w:color w:val="000000" w:themeColor="text1"/>
          <w:sz w:val="22"/>
          <w:szCs w:val="22"/>
        </w:rPr>
        <w:t xml:space="preserve"> und </w:t>
      </w:r>
      <w:r w:rsidR="006F6222">
        <w:rPr>
          <w:rFonts w:ascii="Calibri" w:hAnsi="Calibri" w:cs="Arial"/>
          <w:color w:val="000000" w:themeColor="text1"/>
          <w:sz w:val="22"/>
          <w:szCs w:val="22"/>
        </w:rPr>
        <w:t xml:space="preserve">indem wir </w:t>
      </w:r>
      <w:r w:rsidR="001A273C" w:rsidRPr="00080585">
        <w:rPr>
          <w:rFonts w:ascii="Calibri" w:hAnsi="Calibri" w:cs="Arial"/>
          <w:color w:val="000000" w:themeColor="text1"/>
          <w:sz w:val="22"/>
          <w:szCs w:val="22"/>
        </w:rPr>
        <w:t xml:space="preserve">durchs Gebet </w:t>
      </w:r>
      <w:r w:rsidR="00DB1104">
        <w:rPr>
          <w:rFonts w:ascii="Calibri" w:hAnsi="Calibri" w:cs="Arial"/>
          <w:color w:val="000000" w:themeColor="text1"/>
          <w:sz w:val="22"/>
          <w:szCs w:val="22"/>
        </w:rPr>
        <w:t>„</w:t>
      </w:r>
      <w:r w:rsidR="001A273C" w:rsidRPr="00080585">
        <w:rPr>
          <w:rFonts w:ascii="Calibri" w:hAnsi="Calibri" w:cs="Arial"/>
          <w:color w:val="000000" w:themeColor="text1"/>
          <w:sz w:val="22"/>
          <w:szCs w:val="22"/>
        </w:rPr>
        <w:t>düngen</w:t>
      </w:r>
      <w:r w:rsidR="00DB1104">
        <w:rPr>
          <w:rFonts w:ascii="Calibri" w:hAnsi="Calibri" w:cs="Arial"/>
          <w:color w:val="000000" w:themeColor="text1"/>
          <w:sz w:val="22"/>
          <w:szCs w:val="22"/>
        </w:rPr>
        <w:t>“</w:t>
      </w:r>
      <w:r w:rsidR="001A273C" w:rsidRPr="00080585">
        <w:rPr>
          <w:rFonts w:ascii="Calibri" w:hAnsi="Calibri" w:cs="Arial"/>
          <w:color w:val="000000" w:themeColor="text1"/>
          <w:sz w:val="22"/>
          <w:szCs w:val="22"/>
        </w:rPr>
        <w:t>. D</w:t>
      </w:r>
      <w:r w:rsidRPr="00080585">
        <w:rPr>
          <w:rFonts w:ascii="Calibri" w:hAnsi="Calibri" w:cs="Arial"/>
          <w:color w:val="000000" w:themeColor="text1"/>
          <w:sz w:val="22"/>
          <w:szCs w:val="22"/>
        </w:rPr>
        <w:t xml:space="preserve">ann kann </w:t>
      </w:r>
      <w:r w:rsidR="00080585" w:rsidRPr="00080585">
        <w:rPr>
          <w:rFonts w:ascii="Calibri" w:hAnsi="Calibri" w:cs="Arial"/>
          <w:color w:val="000000" w:themeColor="text1"/>
          <w:sz w:val="22"/>
          <w:szCs w:val="22"/>
        </w:rPr>
        <w:t xml:space="preserve">die </w:t>
      </w:r>
      <w:r w:rsidRPr="00DE498A">
        <w:rPr>
          <w:rFonts w:ascii="Calibri" w:hAnsi="Calibri" w:cs="Arial"/>
          <w:color w:val="000000" w:themeColor="text1"/>
          <w:sz w:val="22"/>
          <w:szCs w:val="22"/>
        </w:rPr>
        <w:t xml:space="preserve">Verkündigung </w:t>
      </w:r>
      <w:r w:rsidR="00080585" w:rsidRPr="00DE498A">
        <w:rPr>
          <w:rFonts w:ascii="Calibri" w:hAnsi="Calibri" w:cs="Arial"/>
          <w:color w:val="000000" w:themeColor="text1"/>
          <w:sz w:val="22"/>
          <w:szCs w:val="22"/>
        </w:rPr>
        <w:t xml:space="preserve">auf fruchtbaren Boden fallen. </w:t>
      </w:r>
    </w:p>
    <w:p w:rsidR="00080585" w:rsidRPr="00DE498A" w:rsidRDefault="00080585" w:rsidP="00951C3D">
      <w:pPr>
        <w:spacing w:line="276" w:lineRule="auto"/>
        <w:rPr>
          <w:rFonts w:ascii="Calibri" w:hAnsi="Calibri" w:cs="Arial"/>
          <w:color w:val="000000" w:themeColor="text1"/>
          <w:sz w:val="22"/>
          <w:szCs w:val="22"/>
        </w:rPr>
      </w:pPr>
    </w:p>
    <w:p w:rsidR="001A273C" w:rsidRPr="00DE498A" w:rsidRDefault="001A273C" w:rsidP="00951C3D">
      <w:pPr>
        <w:spacing w:line="276" w:lineRule="auto"/>
        <w:rPr>
          <w:rFonts w:ascii="Calibri" w:hAnsi="Calibri" w:cs="Arial"/>
          <w:color w:val="000000" w:themeColor="text1"/>
          <w:sz w:val="22"/>
          <w:szCs w:val="22"/>
        </w:rPr>
      </w:pPr>
    </w:p>
    <w:p w:rsidR="001A273C" w:rsidRPr="00DE498A" w:rsidRDefault="001A273C" w:rsidP="00951C3D">
      <w:pPr>
        <w:spacing w:line="276" w:lineRule="auto"/>
        <w:rPr>
          <w:rFonts w:ascii="Calibri" w:hAnsi="Calibri" w:cs="Arial"/>
          <w:b/>
          <w:color w:val="000000" w:themeColor="text1"/>
          <w:sz w:val="22"/>
          <w:szCs w:val="22"/>
        </w:rPr>
      </w:pPr>
      <w:r w:rsidRPr="00DE498A">
        <w:rPr>
          <w:rFonts w:ascii="Calibri" w:hAnsi="Calibri" w:cs="Arial"/>
          <w:b/>
          <w:color w:val="000000" w:themeColor="text1"/>
          <w:sz w:val="22"/>
          <w:szCs w:val="22"/>
        </w:rPr>
        <w:t xml:space="preserve">2. Wachstum </w:t>
      </w:r>
    </w:p>
    <w:p w:rsidR="001A273C" w:rsidRPr="00DE498A" w:rsidRDefault="001A273C" w:rsidP="00951C3D">
      <w:pPr>
        <w:spacing w:line="276" w:lineRule="auto"/>
        <w:rPr>
          <w:rFonts w:ascii="Calibri" w:hAnsi="Calibri" w:cs="Arial"/>
          <w:color w:val="000000" w:themeColor="text1"/>
          <w:sz w:val="22"/>
          <w:szCs w:val="22"/>
        </w:rPr>
      </w:pPr>
    </w:p>
    <w:p w:rsidR="0090328D" w:rsidRPr="00951C3D" w:rsidRDefault="001A273C" w:rsidP="00951C3D">
      <w:pPr>
        <w:spacing w:line="276" w:lineRule="auto"/>
        <w:rPr>
          <w:rFonts w:ascii="Calibri" w:hAnsi="Calibri" w:cs="Arial"/>
          <w:color w:val="000000" w:themeColor="text1"/>
          <w:sz w:val="24"/>
          <w:szCs w:val="22"/>
        </w:rPr>
      </w:pPr>
      <w:r w:rsidRPr="00DE498A">
        <w:rPr>
          <w:rFonts w:ascii="Calibri" w:hAnsi="Calibri" w:cs="Arial"/>
          <w:color w:val="000000" w:themeColor="text1"/>
          <w:sz w:val="22"/>
          <w:szCs w:val="22"/>
        </w:rPr>
        <w:t xml:space="preserve">Wachstum können </w:t>
      </w:r>
      <w:r w:rsidRPr="00DE498A">
        <w:rPr>
          <w:rFonts w:ascii="Calibri" w:hAnsi="Calibri" w:cs="Arial"/>
          <w:color w:val="000000" w:themeColor="text1"/>
          <w:sz w:val="22"/>
          <w:szCs w:val="22"/>
          <w:u w:val="single"/>
        </w:rPr>
        <w:t>wir</w:t>
      </w:r>
      <w:r w:rsidRPr="00DE498A">
        <w:rPr>
          <w:rFonts w:ascii="Calibri" w:hAnsi="Calibri" w:cs="Arial"/>
          <w:color w:val="000000" w:themeColor="text1"/>
          <w:sz w:val="22"/>
          <w:szCs w:val="22"/>
        </w:rPr>
        <w:t xml:space="preserve"> nicht hervorbringen, sondern einzig Gott kann es durch das Wirken seines Geistes schaffen. Denn Herzen zu </w:t>
      </w:r>
      <w:r w:rsidR="006F6222">
        <w:rPr>
          <w:rFonts w:ascii="Calibri" w:hAnsi="Calibri" w:cs="Arial"/>
          <w:color w:val="000000" w:themeColor="text1"/>
          <w:sz w:val="22"/>
          <w:szCs w:val="22"/>
        </w:rPr>
        <w:t>ö</w:t>
      </w:r>
      <w:r w:rsidRPr="00DE498A">
        <w:rPr>
          <w:rFonts w:ascii="Calibri" w:hAnsi="Calibri" w:cs="Arial"/>
          <w:color w:val="000000" w:themeColor="text1"/>
          <w:sz w:val="22"/>
          <w:szCs w:val="22"/>
        </w:rPr>
        <w:t xml:space="preserve">ffnen ist genau seine Aufgabe, so wie es Paulus in Philippi im Blick auf Lydia erlebte (Apg 16,14b): </w:t>
      </w:r>
      <w:r w:rsidR="00DB1104">
        <w:rPr>
          <w:rFonts w:ascii="Calibri" w:hAnsi="Calibri" w:cs="Arial"/>
          <w:i/>
          <w:color w:val="000000" w:themeColor="text1"/>
          <w:szCs w:val="22"/>
        </w:rPr>
        <w:t>„</w:t>
      </w:r>
      <w:r w:rsidRPr="00DE498A">
        <w:rPr>
          <w:rFonts w:ascii="Calibri" w:hAnsi="Calibri" w:cs="Arial"/>
          <w:i/>
          <w:color w:val="000000" w:themeColor="text1"/>
          <w:szCs w:val="22"/>
        </w:rPr>
        <w:t>Der Herr tat Lydia das Herz auf, sodass sie darauf Acht hatte, was von Paulus geredet wurde.</w:t>
      </w:r>
      <w:r w:rsidR="00DB1104">
        <w:rPr>
          <w:rFonts w:ascii="Calibri" w:hAnsi="Calibri" w:cs="Arial"/>
          <w:i/>
          <w:color w:val="000000" w:themeColor="text1"/>
          <w:szCs w:val="22"/>
        </w:rPr>
        <w:t>“</w:t>
      </w:r>
      <w:r w:rsidRPr="00DE498A">
        <w:rPr>
          <w:rFonts w:ascii="Calibri" w:hAnsi="Calibri" w:cs="Arial"/>
          <w:color w:val="000000" w:themeColor="text1"/>
          <w:szCs w:val="22"/>
        </w:rPr>
        <w:t xml:space="preserve"> </w:t>
      </w:r>
      <w:r w:rsidRPr="00DE498A">
        <w:rPr>
          <w:rFonts w:ascii="Calibri" w:hAnsi="Calibri" w:cs="Arial"/>
          <w:color w:val="000000" w:themeColor="text1"/>
          <w:sz w:val="22"/>
          <w:szCs w:val="22"/>
        </w:rPr>
        <w:t>Und wie es nach der Pfingstpredigt geschah (Apg 2,37</w:t>
      </w:r>
      <w:r w:rsidRPr="00951C3D">
        <w:rPr>
          <w:rFonts w:ascii="Calibri" w:hAnsi="Calibri" w:cs="Arial"/>
          <w:color w:val="000000" w:themeColor="text1"/>
          <w:szCs w:val="22"/>
        </w:rPr>
        <w:t xml:space="preserve">): </w:t>
      </w:r>
      <w:r w:rsidR="00DB1104">
        <w:rPr>
          <w:rFonts w:ascii="Calibri" w:hAnsi="Calibri" w:cs="Arial"/>
          <w:i/>
          <w:color w:val="000000" w:themeColor="text1"/>
          <w:szCs w:val="22"/>
        </w:rPr>
        <w:t>„</w:t>
      </w:r>
      <w:r w:rsidRPr="00951C3D">
        <w:rPr>
          <w:rFonts w:ascii="Calibri" w:hAnsi="Calibri" w:cs="Arial"/>
          <w:i/>
          <w:color w:val="000000" w:themeColor="text1"/>
          <w:szCs w:val="22"/>
        </w:rPr>
        <w:t>Als sie aber das hörten, ging's ihnen durchs Herz und sie sprachen zu Petrus und den ander</w:t>
      </w:r>
      <w:r w:rsidR="00080585" w:rsidRPr="00951C3D">
        <w:rPr>
          <w:rFonts w:ascii="Calibri" w:hAnsi="Calibri" w:cs="Arial"/>
          <w:i/>
          <w:color w:val="000000" w:themeColor="text1"/>
          <w:szCs w:val="22"/>
        </w:rPr>
        <w:t>e</w:t>
      </w:r>
      <w:r w:rsidRPr="00951C3D">
        <w:rPr>
          <w:rFonts w:ascii="Calibri" w:hAnsi="Calibri" w:cs="Arial"/>
          <w:i/>
          <w:color w:val="000000" w:themeColor="text1"/>
          <w:szCs w:val="22"/>
        </w:rPr>
        <w:t>n Aposteln: Ihr Männer, liebe Brüder, was sollen wir tun?</w:t>
      </w:r>
      <w:r w:rsidR="00DB1104">
        <w:rPr>
          <w:rFonts w:ascii="Calibri" w:hAnsi="Calibri" w:cs="Arial"/>
          <w:i/>
          <w:color w:val="000000" w:themeColor="text1"/>
          <w:szCs w:val="22"/>
        </w:rPr>
        <w:t>“</w:t>
      </w:r>
      <w:r w:rsidRPr="00DE498A">
        <w:rPr>
          <w:rFonts w:ascii="Calibri" w:hAnsi="Calibri" w:cs="Arial"/>
          <w:i/>
          <w:color w:val="000000" w:themeColor="text1"/>
          <w:sz w:val="22"/>
          <w:szCs w:val="22"/>
        </w:rPr>
        <w:t xml:space="preserve"> </w:t>
      </w:r>
      <w:r w:rsidR="0090328D" w:rsidRPr="00DE498A">
        <w:rPr>
          <w:rFonts w:ascii="Calibri" w:hAnsi="Calibri" w:cs="Arial"/>
          <w:color w:val="000000" w:themeColor="text1"/>
          <w:sz w:val="22"/>
          <w:szCs w:val="22"/>
        </w:rPr>
        <w:t>Weil wir nicht für das verantwortlich sind, was wir nicht tun können, entlastet Jesus uns hier auch, indem er betont, dass der Landwirt nac</w:t>
      </w:r>
      <w:r w:rsidR="00080585" w:rsidRPr="00DE498A">
        <w:rPr>
          <w:rFonts w:ascii="Calibri" w:hAnsi="Calibri" w:cs="Arial"/>
          <w:color w:val="000000" w:themeColor="text1"/>
          <w:sz w:val="22"/>
          <w:szCs w:val="22"/>
        </w:rPr>
        <w:t>h getanem Säen nach Hause geht -</w:t>
      </w:r>
      <w:r w:rsidR="0090328D" w:rsidRPr="00DE498A">
        <w:rPr>
          <w:rFonts w:ascii="Calibri" w:hAnsi="Calibri" w:cs="Arial"/>
          <w:color w:val="000000" w:themeColor="text1"/>
          <w:sz w:val="22"/>
          <w:szCs w:val="22"/>
        </w:rPr>
        <w:t xml:space="preserve"> und schläft. Er macht sich also keine Sorgen über das, was er nicht zu verantworten hat. Er macht sich nicht </w:t>
      </w:r>
      <w:r w:rsidR="0019124C" w:rsidRPr="00DE498A">
        <w:rPr>
          <w:rFonts w:ascii="Calibri" w:hAnsi="Calibri" w:cs="Arial"/>
          <w:color w:val="000000" w:themeColor="text1"/>
          <w:sz w:val="22"/>
          <w:szCs w:val="22"/>
        </w:rPr>
        <w:t xml:space="preserve">fertig, setzt sich nicht unter </w:t>
      </w:r>
      <w:r w:rsidR="00080585" w:rsidRPr="00DE498A">
        <w:rPr>
          <w:rFonts w:ascii="Calibri" w:hAnsi="Calibri" w:cs="Arial"/>
          <w:color w:val="000000" w:themeColor="text1"/>
          <w:sz w:val="22"/>
          <w:szCs w:val="22"/>
        </w:rPr>
        <w:t>Druck, nun Wachstum machen</w:t>
      </w:r>
      <w:r w:rsidR="0090328D" w:rsidRPr="00DE498A">
        <w:rPr>
          <w:rFonts w:ascii="Calibri" w:hAnsi="Calibri" w:cs="Arial"/>
          <w:color w:val="000000" w:themeColor="text1"/>
          <w:sz w:val="22"/>
          <w:szCs w:val="22"/>
        </w:rPr>
        <w:t xml:space="preserve"> zu müssen. Hier können wir von der Gelassenheit </w:t>
      </w:r>
      <w:r w:rsidR="0090328D" w:rsidRPr="00DE498A">
        <w:rPr>
          <w:rFonts w:ascii="Calibri" w:hAnsi="Calibri" w:cs="Arial"/>
          <w:color w:val="000000" w:themeColor="text1"/>
          <w:sz w:val="22"/>
          <w:szCs w:val="22"/>
        </w:rPr>
        <w:t xml:space="preserve">Luthers lernen, der sagte: </w:t>
      </w:r>
      <w:r w:rsidR="00DB1104">
        <w:rPr>
          <w:rFonts w:ascii="Calibri" w:hAnsi="Calibri" w:cs="Arial"/>
          <w:color w:val="000000" w:themeColor="text1"/>
          <w:sz w:val="22"/>
          <w:szCs w:val="22"/>
        </w:rPr>
        <w:t>„</w:t>
      </w:r>
      <w:r w:rsidR="00080585" w:rsidRPr="00951C3D">
        <w:rPr>
          <w:rFonts w:ascii="Calibri" w:hAnsi="Calibri" w:cs="Arial"/>
          <w:color w:val="000000" w:themeColor="text1"/>
          <w:sz w:val="22"/>
          <w:szCs w:val="22"/>
        </w:rPr>
        <w:t>I</w:t>
      </w:r>
      <w:r w:rsidR="0090328D" w:rsidRPr="00951C3D">
        <w:rPr>
          <w:rFonts w:ascii="Calibri" w:hAnsi="Calibri" w:cs="Arial"/>
          <w:color w:val="000000" w:themeColor="text1"/>
          <w:sz w:val="22"/>
          <w:szCs w:val="22"/>
        </w:rPr>
        <w:t xml:space="preserve">ch habe allein Gottes Wort getrieben, gepredigt und geschrieben, sonst </w:t>
      </w:r>
      <w:proofErr w:type="gramStart"/>
      <w:r w:rsidR="0090328D" w:rsidRPr="00951C3D">
        <w:rPr>
          <w:rFonts w:ascii="Calibri" w:hAnsi="Calibri" w:cs="Arial"/>
          <w:color w:val="000000" w:themeColor="text1"/>
          <w:sz w:val="22"/>
          <w:szCs w:val="22"/>
        </w:rPr>
        <w:t>hab</w:t>
      </w:r>
      <w:proofErr w:type="gramEnd"/>
      <w:r w:rsidR="0090328D" w:rsidRPr="00951C3D">
        <w:rPr>
          <w:rFonts w:ascii="Calibri" w:hAnsi="Calibri" w:cs="Arial"/>
          <w:color w:val="000000" w:themeColor="text1"/>
          <w:sz w:val="22"/>
          <w:szCs w:val="22"/>
        </w:rPr>
        <w:t xml:space="preserve"> ich nichts getan. Das hat, wenn ich geschlafen habe, wenn ich Wittenbergisch Bier mit meinem Philipp Melanchthon und mit </w:t>
      </w:r>
      <w:proofErr w:type="spellStart"/>
      <w:r w:rsidR="0090328D" w:rsidRPr="00951C3D">
        <w:rPr>
          <w:rFonts w:ascii="Calibri" w:hAnsi="Calibri" w:cs="Arial"/>
          <w:color w:val="000000" w:themeColor="text1"/>
          <w:sz w:val="22"/>
          <w:szCs w:val="22"/>
        </w:rPr>
        <w:t>Amsdorf</w:t>
      </w:r>
      <w:proofErr w:type="spellEnd"/>
      <w:r w:rsidR="0090328D" w:rsidRPr="00951C3D">
        <w:rPr>
          <w:rFonts w:ascii="Calibri" w:hAnsi="Calibri" w:cs="Arial"/>
          <w:color w:val="000000" w:themeColor="text1"/>
          <w:sz w:val="22"/>
          <w:szCs w:val="22"/>
        </w:rPr>
        <w:t xml:space="preserve"> getrunken habe, soviel getan, dass das Papsttum so schwach geworden ist. […] Ich </w:t>
      </w:r>
      <w:proofErr w:type="gramStart"/>
      <w:r w:rsidR="0090328D" w:rsidRPr="00951C3D">
        <w:rPr>
          <w:rFonts w:ascii="Calibri" w:hAnsi="Calibri" w:cs="Arial"/>
          <w:color w:val="000000" w:themeColor="text1"/>
          <w:sz w:val="22"/>
          <w:szCs w:val="22"/>
        </w:rPr>
        <w:t>hab</w:t>
      </w:r>
      <w:proofErr w:type="gramEnd"/>
      <w:r w:rsidR="0090328D" w:rsidRPr="00951C3D">
        <w:rPr>
          <w:rFonts w:ascii="Calibri" w:hAnsi="Calibri" w:cs="Arial"/>
          <w:color w:val="000000" w:themeColor="text1"/>
          <w:sz w:val="22"/>
          <w:szCs w:val="22"/>
        </w:rPr>
        <w:t xml:space="preserve"> nichts getan, das Wort hat es alles bewirkt und ausgerichtet.</w:t>
      </w:r>
      <w:r w:rsidR="00DB1104">
        <w:rPr>
          <w:rFonts w:ascii="Calibri" w:hAnsi="Calibri" w:cs="Arial"/>
          <w:color w:val="000000" w:themeColor="text1"/>
          <w:sz w:val="22"/>
          <w:szCs w:val="22"/>
        </w:rPr>
        <w:t>“</w:t>
      </w:r>
      <w:r w:rsidR="0090328D" w:rsidRPr="00951C3D">
        <w:rPr>
          <w:rFonts w:ascii="Calibri" w:hAnsi="Calibri" w:cs="Arial"/>
          <w:color w:val="000000" w:themeColor="text1"/>
          <w:sz w:val="24"/>
          <w:szCs w:val="22"/>
        </w:rPr>
        <w:t xml:space="preserve"> </w:t>
      </w:r>
    </w:p>
    <w:p w:rsidR="0090328D" w:rsidRPr="00DE498A" w:rsidRDefault="0090328D" w:rsidP="00951C3D">
      <w:pPr>
        <w:spacing w:line="276" w:lineRule="auto"/>
        <w:rPr>
          <w:rFonts w:ascii="Calibri" w:hAnsi="Calibri" w:cs="Arial"/>
          <w:color w:val="000000" w:themeColor="text1"/>
          <w:sz w:val="22"/>
          <w:szCs w:val="22"/>
        </w:rPr>
      </w:pPr>
    </w:p>
    <w:p w:rsidR="0090328D" w:rsidRPr="00DE498A" w:rsidRDefault="00DE498A" w:rsidP="00951C3D">
      <w:pPr>
        <w:spacing w:line="276" w:lineRule="auto"/>
        <w:rPr>
          <w:rFonts w:ascii="Calibri" w:hAnsi="Calibri" w:cs="Arial"/>
          <w:color w:val="000000" w:themeColor="text1"/>
          <w:sz w:val="22"/>
          <w:szCs w:val="22"/>
        </w:rPr>
      </w:pPr>
      <w:r w:rsidRPr="00DE498A">
        <w:rPr>
          <w:rFonts w:ascii="Calibri" w:hAnsi="Calibri" w:cs="Arial"/>
          <w:color w:val="000000" w:themeColor="text1"/>
          <w:sz w:val="22"/>
          <w:szCs w:val="22"/>
        </w:rPr>
        <w:t>Wir brauchen allen Ernst beim Säen und beim Beten. Doch dann auch die Gelassenheit beim Warten auf die Frucht. Paulus schreibt dazu i</w:t>
      </w:r>
      <w:r w:rsidR="0090328D" w:rsidRPr="00DE498A">
        <w:rPr>
          <w:rFonts w:ascii="Calibri" w:hAnsi="Calibri" w:cs="Arial"/>
          <w:color w:val="000000" w:themeColor="text1"/>
          <w:sz w:val="22"/>
          <w:szCs w:val="22"/>
        </w:rPr>
        <w:t xml:space="preserve">n Kolosser 4,2-3a schreibt: </w:t>
      </w:r>
      <w:r w:rsidR="00DB1104">
        <w:rPr>
          <w:rFonts w:ascii="Calibri" w:hAnsi="Calibri" w:cs="Arial"/>
          <w:i/>
          <w:color w:val="000000" w:themeColor="text1"/>
          <w:szCs w:val="22"/>
        </w:rPr>
        <w:t>„</w:t>
      </w:r>
      <w:r w:rsidR="0090328D" w:rsidRPr="00DE498A">
        <w:rPr>
          <w:rFonts w:ascii="Calibri" w:hAnsi="Calibri" w:cs="Arial"/>
          <w:i/>
          <w:color w:val="000000" w:themeColor="text1"/>
          <w:szCs w:val="22"/>
        </w:rPr>
        <w:t>Seid beharrlich im Gebet und wacht in ihm mit Danksagung! Betet zugleich auch für uns, dass Gott uns eine Tür für das Wort auftue und wir das Geheimnis Christi sagen können.</w:t>
      </w:r>
      <w:r w:rsidR="00DB1104">
        <w:rPr>
          <w:rFonts w:ascii="Calibri" w:hAnsi="Calibri" w:cs="Arial"/>
          <w:i/>
          <w:color w:val="000000" w:themeColor="text1"/>
          <w:szCs w:val="22"/>
        </w:rPr>
        <w:t>“</w:t>
      </w:r>
      <w:r w:rsidR="0090328D" w:rsidRPr="00DE498A">
        <w:rPr>
          <w:rFonts w:ascii="Calibri" w:hAnsi="Calibri" w:cs="Arial"/>
          <w:color w:val="000000" w:themeColor="text1"/>
          <w:szCs w:val="22"/>
        </w:rPr>
        <w:t xml:space="preserve"> </w:t>
      </w:r>
    </w:p>
    <w:p w:rsidR="0090328D" w:rsidRPr="00DE498A" w:rsidRDefault="0090328D" w:rsidP="00951C3D">
      <w:pPr>
        <w:spacing w:line="276" w:lineRule="auto"/>
        <w:rPr>
          <w:rFonts w:ascii="Calibri" w:hAnsi="Calibri" w:cs="Arial"/>
          <w:color w:val="000000" w:themeColor="text1"/>
          <w:sz w:val="22"/>
          <w:szCs w:val="22"/>
        </w:rPr>
      </w:pPr>
    </w:p>
    <w:p w:rsidR="001A273C" w:rsidRPr="00DE498A" w:rsidRDefault="001A273C" w:rsidP="00951C3D">
      <w:pPr>
        <w:spacing w:line="276" w:lineRule="auto"/>
        <w:rPr>
          <w:rFonts w:ascii="Calibri" w:hAnsi="Calibri" w:cs="Arial"/>
          <w:color w:val="000000" w:themeColor="text1"/>
          <w:sz w:val="22"/>
          <w:szCs w:val="22"/>
        </w:rPr>
      </w:pPr>
    </w:p>
    <w:p w:rsidR="001A273C" w:rsidRPr="00DE498A" w:rsidRDefault="001A273C" w:rsidP="00951C3D">
      <w:pPr>
        <w:spacing w:line="276" w:lineRule="auto"/>
        <w:rPr>
          <w:rFonts w:ascii="Calibri" w:hAnsi="Calibri" w:cs="Arial"/>
          <w:b/>
          <w:color w:val="000000" w:themeColor="text1"/>
          <w:sz w:val="22"/>
          <w:szCs w:val="22"/>
        </w:rPr>
      </w:pPr>
      <w:r w:rsidRPr="00DE498A">
        <w:rPr>
          <w:rFonts w:ascii="Calibri" w:hAnsi="Calibri" w:cs="Arial"/>
          <w:b/>
          <w:color w:val="000000" w:themeColor="text1"/>
          <w:sz w:val="22"/>
          <w:szCs w:val="22"/>
        </w:rPr>
        <w:t xml:space="preserve">3. Ernten </w:t>
      </w:r>
    </w:p>
    <w:p w:rsidR="0019124C" w:rsidRPr="00DE498A" w:rsidRDefault="0019124C" w:rsidP="00951C3D">
      <w:pPr>
        <w:spacing w:line="276" w:lineRule="auto"/>
        <w:rPr>
          <w:rFonts w:ascii="Calibri" w:hAnsi="Calibri" w:cs="Arial"/>
          <w:color w:val="000000" w:themeColor="text1"/>
          <w:sz w:val="22"/>
          <w:szCs w:val="22"/>
        </w:rPr>
      </w:pPr>
    </w:p>
    <w:p w:rsidR="001A273C" w:rsidRPr="00DE498A" w:rsidRDefault="00CE3440" w:rsidP="00951C3D">
      <w:pPr>
        <w:spacing w:line="276" w:lineRule="auto"/>
        <w:rPr>
          <w:rFonts w:ascii="Calibri" w:hAnsi="Calibri" w:cs="Arial"/>
          <w:color w:val="000000" w:themeColor="text1"/>
          <w:sz w:val="22"/>
          <w:szCs w:val="22"/>
        </w:rPr>
      </w:pPr>
      <w:r w:rsidRPr="00DE498A">
        <w:rPr>
          <w:rFonts w:ascii="Calibri" w:hAnsi="Calibri" w:cs="Arial"/>
          <w:color w:val="000000" w:themeColor="text1"/>
          <w:sz w:val="22"/>
          <w:szCs w:val="22"/>
        </w:rPr>
        <w:t xml:space="preserve">Zu Ernten ist das </w:t>
      </w:r>
      <w:r w:rsidR="001A273C" w:rsidRPr="00DE498A">
        <w:rPr>
          <w:rFonts w:ascii="Calibri" w:hAnsi="Calibri" w:cs="Arial"/>
          <w:color w:val="000000" w:themeColor="text1"/>
          <w:sz w:val="22"/>
          <w:szCs w:val="22"/>
        </w:rPr>
        <w:t xml:space="preserve">Ziel aller Arbeit </w:t>
      </w:r>
      <w:r w:rsidRPr="00DE498A">
        <w:rPr>
          <w:rFonts w:ascii="Calibri" w:hAnsi="Calibri" w:cs="Arial"/>
          <w:color w:val="000000" w:themeColor="text1"/>
          <w:sz w:val="22"/>
          <w:szCs w:val="22"/>
        </w:rPr>
        <w:t>des Landwirts, denn es geht ja nicht um L</w:t>
      </w:r>
      <w:r w:rsidR="001A273C" w:rsidRPr="00DE498A">
        <w:rPr>
          <w:rFonts w:ascii="Calibri" w:hAnsi="Calibri" w:cs="Arial"/>
          <w:color w:val="000000" w:themeColor="text1"/>
          <w:sz w:val="22"/>
          <w:szCs w:val="22"/>
        </w:rPr>
        <w:t>andschaftspflege</w:t>
      </w:r>
      <w:r w:rsidRPr="00DE498A">
        <w:rPr>
          <w:rFonts w:ascii="Calibri" w:hAnsi="Calibri" w:cs="Arial"/>
          <w:color w:val="000000" w:themeColor="text1"/>
          <w:sz w:val="22"/>
          <w:szCs w:val="22"/>
        </w:rPr>
        <w:t xml:space="preserve">, sondern um Frucht. Und Gott verspricht, dass diese wachsen wird: </w:t>
      </w:r>
      <w:r w:rsidR="00DB1104">
        <w:rPr>
          <w:rFonts w:ascii="Calibri" w:hAnsi="Calibri" w:cs="Arial"/>
          <w:i/>
          <w:color w:val="000000" w:themeColor="text1"/>
          <w:szCs w:val="22"/>
        </w:rPr>
        <w:t>„</w:t>
      </w:r>
      <w:r w:rsidRPr="00DE498A">
        <w:rPr>
          <w:rFonts w:ascii="Calibri" w:hAnsi="Calibri" w:cs="Arial"/>
          <w:i/>
          <w:color w:val="000000" w:themeColor="text1"/>
          <w:szCs w:val="22"/>
        </w:rPr>
        <w:t>Mein Wort wird nicht leer zurückkommen.</w:t>
      </w:r>
      <w:r w:rsidR="00DB1104">
        <w:rPr>
          <w:rFonts w:ascii="Calibri" w:hAnsi="Calibri" w:cs="Arial"/>
          <w:i/>
          <w:color w:val="000000" w:themeColor="text1"/>
          <w:szCs w:val="22"/>
        </w:rPr>
        <w:t>“</w:t>
      </w:r>
      <w:r w:rsidRPr="00DE498A">
        <w:rPr>
          <w:rFonts w:ascii="Calibri" w:hAnsi="Calibri" w:cs="Arial"/>
          <w:color w:val="000000" w:themeColor="text1"/>
          <w:sz w:val="22"/>
          <w:szCs w:val="22"/>
        </w:rPr>
        <w:t xml:space="preserve"> (Jes 55,11). Und Paulus ist sich gewiss (Röm 10,9: </w:t>
      </w:r>
      <w:r w:rsidR="00DB1104">
        <w:rPr>
          <w:rFonts w:ascii="Calibri" w:hAnsi="Calibri" w:cs="Arial"/>
          <w:i/>
          <w:color w:val="000000" w:themeColor="text1"/>
          <w:szCs w:val="22"/>
        </w:rPr>
        <w:t>„</w:t>
      </w:r>
      <w:r w:rsidRPr="00DE498A">
        <w:rPr>
          <w:rFonts w:ascii="Calibri" w:hAnsi="Calibri" w:cs="Arial"/>
          <w:i/>
          <w:color w:val="000000" w:themeColor="text1"/>
          <w:szCs w:val="22"/>
        </w:rPr>
        <w:t>Der Glaube kommt aus der Verkündigung. Die Verkündigung aber aus dem Wort von Christus.</w:t>
      </w:r>
      <w:r w:rsidR="00DB1104">
        <w:rPr>
          <w:rFonts w:ascii="Calibri" w:hAnsi="Calibri" w:cs="Arial"/>
          <w:i/>
          <w:color w:val="000000" w:themeColor="text1"/>
          <w:szCs w:val="22"/>
        </w:rPr>
        <w:t>“</w:t>
      </w:r>
      <w:r w:rsidRPr="00DE498A">
        <w:rPr>
          <w:rFonts w:ascii="Calibri" w:hAnsi="Calibri" w:cs="Arial"/>
          <w:color w:val="000000" w:themeColor="text1"/>
          <w:szCs w:val="22"/>
        </w:rPr>
        <w:t xml:space="preserve"> </w:t>
      </w:r>
      <w:r w:rsidR="00DE498A" w:rsidRPr="00DE498A">
        <w:rPr>
          <w:rFonts w:ascii="Calibri" w:hAnsi="Calibri" w:cs="Arial"/>
          <w:color w:val="000000" w:themeColor="text1"/>
          <w:sz w:val="22"/>
          <w:szCs w:val="22"/>
        </w:rPr>
        <w:t xml:space="preserve">Hierzu sind Veranstaltungen nach wie vor nötig. </w:t>
      </w:r>
      <w:r w:rsidR="00C96CFC" w:rsidRPr="00DE498A">
        <w:rPr>
          <w:rFonts w:ascii="Calibri" w:hAnsi="Calibri" w:cs="Arial"/>
          <w:color w:val="000000" w:themeColor="text1"/>
          <w:sz w:val="22"/>
          <w:szCs w:val="22"/>
        </w:rPr>
        <w:t xml:space="preserve">Sie </w:t>
      </w:r>
      <w:r w:rsidR="00C96CFC" w:rsidRPr="00DE498A">
        <w:rPr>
          <w:rFonts w:ascii="Calibri" w:hAnsi="Calibri" w:cs="Arial"/>
          <w:color w:val="000000" w:themeColor="text1"/>
          <w:sz w:val="22"/>
          <w:szCs w:val="22"/>
        </w:rPr>
        <w:lastRenderedPageBreak/>
        <w:t>sind wie der Mähdrescher, den man für die Ernte braucht. Aber wie gesagt: Das Ernten macht nur Sinn, wenn wir vorher auch gesät haben.</w:t>
      </w:r>
    </w:p>
    <w:p w:rsidR="001A273C" w:rsidRPr="00DE498A" w:rsidRDefault="001A273C" w:rsidP="00951C3D">
      <w:pPr>
        <w:spacing w:line="276" w:lineRule="auto"/>
        <w:rPr>
          <w:rFonts w:ascii="Calibri" w:hAnsi="Calibri" w:cs="Arial"/>
          <w:color w:val="000000" w:themeColor="text1"/>
          <w:sz w:val="22"/>
          <w:szCs w:val="22"/>
        </w:rPr>
      </w:pPr>
    </w:p>
    <w:p w:rsidR="00D24030" w:rsidRDefault="00DE498A" w:rsidP="00951C3D">
      <w:pPr>
        <w:spacing w:line="276" w:lineRule="auto"/>
        <w:rPr>
          <w:rFonts w:ascii="Calibri" w:hAnsi="Calibri" w:cs="Arial"/>
          <w:color w:val="000000" w:themeColor="text1"/>
          <w:sz w:val="22"/>
          <w:szCs w:val="22"/>
        </w:rPr>
      </w:pPr>
      <w:r>
        <w:rPr>
          <w:rFonts w:ascii="Calibri" w:hAnsi="Calibri" w:cs="Arial"/>
          <w:color w:val="000000" w:themeColor="text1"/>
          <w:sz w:val="22"/>
          <w:szCs w:val="22"/>
        </w:rPr>
        <w:t xml:space="preserve">Runden wir das </w:t>
      </w:r>
      <w:r w:rsidRPr="00DE498A">
        <w:rPr>
          <w:rFonts w:ascii="Calibri" w:hAnsi="Calibri" w:cs="Arial"/>
          <w:color w:val="000000" w:themeColor="text1"/>
          <w:sz w:val="22"/>
          <w:szCs w:val="22"/>
        </w:rPr>
        <w:t>noch mit</w:t>
      </w:r>
      <w:r>
        <w:rPr>
          <w:rFonts w:ascii="Calibri" w:hAnsi="Calibri" w:cs="Arial"/>
          <w:color w:val="000000" w:themeColor="text1"/>
          <w:sz w:val="22"/>
          <w:szCs w:val="22"/>
        </w:rPr>
        <w:t xml:space="preserve"> dem</w:t>
      </w:r>
      <w:r w:rsidR="00D24030">
        <w:rPr>
          <w:rFonts w:ascii="Calibri" w:hAnsi="Calibri" w:cs="Arial"/>
          <w:color w:val="000000" w:themeColor="text1"/>
          <w:sz w:val="22"/>
          <w:szCs w:val="22"/>
        </w:rPr>
        <w:t xml:space="preserve"> zweiten</w:t>
      </w:r>
      <w:r w:rsidRPr="00DE498A">
        <w:rPr>
          <w:rFonts w:ascii="Calibri" w:hAnsi="Calibri" w:cs="Arial"/>
          <w:color w:val="000000" w:themeColor="text1"/>
          <w:sz w:val="22"/>
          <w:szCs w:val="22"/>
        </w:rPr>
        <w:t xml:space="preserve"> Gleichnis ab</w:t>
      </w:r>
      <w:r>
        <w:rPr>
          <w:rFonts w:ascii="Calibri" w:hAnsi="Calibri" w:cs="Arial"/>
          <w:color w:val="000000" w:themeColor="text1"/>
          <w:sz w:val="22"/>
          <w:szCs w:val="22"/>
        </w:rPr>
        <w:t xml:space="preserve">, das eine </w:t>
      </w:r>
      <w:r w:rsidRPr="00DE498A">
        <w:rPr>
          <w:rFonts w:ascii="Calibri" w:hAnsi="Calibri" w:cs="Arial"/>
          <w:color w:val="000000" w:themeColor="text1"/>
          <w:sz w:val="22"/>
          <w:szCs w:val="22"/>
        </w:rPr>
        <w:t>großartige Ermutigung enthält</w:t>
      </w:r>
      <w:r>
        <w:rPr>
          <w:rFonts w:ascii="Calibri" w:hAnsi="Calibri" w:cs="Arial"/>
          <w:color w:val="000000" w:themeColor="text1"/>
          <w:sz w:val="22"/>
          <w:szCs w:val="22"/>
        </w:rPr>
        <w:t xml:space="preserve"> (30-32): </w:t>
      </w:r>
      <w:r w:rsidR="00DB1104">
        <w:rPr>
          <w:rFonts w:ascii="Calibri" w:hAnsi="Calibri" w:cs="Arial"/>
          <w:i/>
          <w:color w:val="000000" w:themeColor="text1"/>
          <w:szCs w:val="22"/>
        </w:rPr>
        <w:t>„</w:t>
      </w:r>
      <w:r w:rsidRPr="00DE498A">
        <w:rPr>
          <w:rFonts w:ascii="Calibri" w:hAnsi="Calibri" w:cs="Arial"/>
          <w:i/>
          <w:color w:val="000000" w:themeColor="text1"/>
          <w:szCs w:val="22"/>
        </w:rPr>
        <w:t>Jesus sagte: Womit sollen wir die Herrschaft Gottes vergleichen, mit welchem Gleichnis sollen wir es beschreiben? Es gleicht einem Senfkorn. Dieses ist das kleinste von allen Samenkörnern, die man in die Erde sät. Ist es aber gesät, dann geht es auf und wird größer als alle anderen Gewächse und treibt große Zweige, sodass in seinem Schatten die Vögel des Himmels nisten können.</w:t>
      </w:r>
      <w:r w:rsidR="00DB1104">
        <w:rPr>
          <w:rFonts w:ascii="Calibri" w:hAnsi="Calibri" w:cs="Arial"/>
          <w:i/>
          <w:color w:val="000000" w:themeColor="text1"/>
          <w:szCs w:val="22"/>
        </w:rPr>
        <w:t>“</w:t>
      </w:r>
      <w:r w:rsidRPr="00DE498A">
        <w:rPr>
          <w:rFonts w:ascii="Calibri" w:hAnsi="Calibri" w:cs="Arial"/>
          <w:color w:val="000000" w:themeColor="text1"/>
          <w:sz w:val="22"/>
          <w:szCs w:val="22"/>
        </w:rPr>
        <w:t xml:space="preserve"> </w:t>
      </w:r>
      <w:r w:rsidR="00D24030">
        <w:rPr>
          <w:rFonts w:ascii="Calibri" w:hAnsi="Calibri" w:cs="Arial"/>
          <w:color w:val="000000" w:themeColor="text1"/>
          <w:sz w:val="22"/>
          <w:szCs w:val="22"/>
        </w:rPr>
        <w:t>H</w:t>
      </w:r>
      <w:r w:rsidR="00D24030" w:rsidRPr="00D24030">
        <w:rPr>
          <w:rFonts w:ascii="Calibri" w:hAnsi="Calibri" w:cs="Arial"/>
          <w:color w:val="000000" w:themeColor="text1"/>
          <w:sz w:val="22"/>
          <w:szCs w:val="22"/>
        </w:rPr>
        <w:t>ier</w:t>
      </w:r>
      <w:r w:rsidR="00D24030">
        <w:rPr>
          <w:rFonts w:ascii="Calibri" w:hAnsi="Calibri" w:cs="Arial"/>
          <w:color w:val="000000" w:themeColor="text1"/>
          <w:sz w:val="22"/>
          <w:szCs w:val="22"/>
        </w:rPr>
        <w:t xml:space="preserve"> geht es</w:t>
      </w:r>
      <w:r w:rsidR="00D24030" w:rsidRPr="00D24030">
        <w:rPr>
          <w:rFonts w:ascii="Calibri" w:hAnsi="Calibri" w:cs="Arial"/>
          <w:color w:val="000000" w:themeColor="text1"/>
          <w:sz w:val="22"/>
          <w:szCs w:val="22"/>
        </w:rPr>
        <w:t xml:space="preserve"> um </w:t>
      </w:r>
      <w:r w:rsidR="00D24030">
        <w:rPr>
          <w:rFonts w:ascii="Calibri" w:hAnsi="Calibri" w:cs="Arial"/>
          <w:color w:val="000000" w:themeColor="text1"/>
          <w:sz w:val="22"/>
          <w:szCs w:val="22"/>
        </w:rPr>
        <w:t xml:space="preserve">den </w:t>
      </w:r>
      <w:r w:rsidR="00D24030" w:rsidRPr="00D24030">
        <w:rPr>
          <w:rFonts w:ascii="Calibri" w:hAnsi="Calibri" w:cs="Arial"/>
          <w:color w:val="000000" w:themeColor="text1"/>
          <w:sz w:val="22"/>
          <w:szCs w:val="22"/>
        </w:rPr>
        <w:t xml:space="preserve">Kontrast </w:t>
      </w:r>
      <w:r w:rsidR="00D24030">
        <w:rPr>
          <w:rFonts w:ascii="Calibri" w:hAnsi="Calibri" w:cs="Arial"/>
          <w:color w:val="000000" w:themeColor="text1"/>
          <w:sz w:val="22"/>
          <w:szCs w:val="22"/>
        </w:rPr>
        <w:t xml:space="preserve">zwischen dem winzigen </w:t>
      </w:r>
      <w:r w:rsidR="00D24030" w:rsidRPr="00D24030">
        <w:rPr>
          <w:rFonts w:ascii="Calibri" w:hAnsi="Calibri" w:cs="Arial"/>
          <w:color w:val="000000" w:themeColor="text1"/>
          <w:sz w:val="22"/>
          <w:szCs w:val="22"/>
        </w:rPr>
        <w:t xml:space="preserve">Anfang </w:t>
      </w:r>
      <w:r w:rsidR="00D24030">
        <w:rPr>
          <w:rFonts w:ascii="Calibri" w:hAnsi="Calibri" w:cs="Arial"/>
          <w:color w:val="000000" w:themeColor="text1"/>
          <w:sz w:val="22"/>
          <w:szCs w:val="22"/>
        </w:rPr>
        <w:t xml:space="preserve">und dem großen Ende, denn der Senfsamen war winzig und wuchs doch zur </w:t>
      </w:r>
      <w:r w:rsidR="006F6222">
        <w:rPr>
          <w:rFonts w:ascii="Calibri" w:hAnsi="Calibri" w:cs="Arial"/>
          <w:color w:val="000000" w:themeColor="text1"/>
          <w:sz w:val="22"/>
          <w:szCs w:val="22"/>
        </w:rPr>
        <w:t>größten Gartenpflanze heran, so</w:t>
      </w:r>
      <w:r w:rsidR="00D24030">
        <w:rPr>
          <w:rFonts w:ascii="Calibri" w:hAnsi="Calibri" w:cs="Arial"/>
          <w:color w:val="000000" w:themeColor="text1"/>
          <w:sz w:val="22"/>
          <w:szCs w:val="22"/>
        </w:rPr>
        <w:t xml:space="preserve">dass er sogar als Schutz für die Vögel diente. </w:t>
      </w:r>
    </w:p>
    <w:p w:rsidR="00D24030" w:rsidRDefault="00D24030" w:rsidP="00951C3D">
      <w:pPr>
        <w:spacing w:line="276" w:lineRule="auto"/>
        <w:rPr>
          <w:rFonts w:ascii="Calibri" w:hAnsi="Calibri" w:cs="Arial"/>
          <w:color w:val="000000" w:themeColor="text1"/>
          <w:sz w:val="22"/>
          <w:szCs w:val="22"/>
        </w:rPr>
      </w:pPr>
    </w:p>
    <w:p w:rsidR="00D24030" w:rsidRPr="00D24030" w:rsidRDefault="00D24030" w:rsidP="00951C3D">
      <w:pPr>
        <w:spacing w:line="276" w:lineRule="auto"/>
        <w:rPr>
          <w:rFonts w:ascii="Calibri" w:hAnsi="Calibri" w:cs="Arial"/>
          <w:color w:val="000000" w:themeColor="text1"/>
          <w:sz w:val="22"/>
          <w:szCs w:val="22"/>
        </w:rPr>
      </w:pPr>
      <w:r w:rsidRPr="00D24030">
        <w:rPr>
          <w:rFonts w:ascii="Calibri" w:hAnsi="Calibri" w:cs="Arial"/>
          <w:color w:val="000000" w:themeColor="text1"/>
          <w:sz w:val="22"/>
          <w:szCs w:val="22"/>
        </w:rPr>
        <w:t>Jesus spricht hier</w:t>
      </w:r>
      <w:r>
        <w:rPr>
          <w:rFonts w:ascii="Calibri" w:hAnsi="Calibri" w:cs="Arial"/>
          <w:color w:val="000000" w:themeColor="text1"/>
          <w:sz w:val="22"/>
          <w:szCs w:val="22"/>
        </w:rPr>
        <w:t xml:space="preserve"> zunächst</w:t>
      </w:r>
      <w:r w:rsidRPr="00D24030">
        <w:rPr>
          <w:rFonts w:ascii="Calibri" w:hAnsi="Calibri" w:cs="Arial"/>
          <w:color w:val="000000" w:themeColor="text1"/>
          <w:sz w:val="22"/>
          <w:szCs w:val="22"/>
        </w:rPr>
        <w:t xml:space="preserve"> von sich selbst</w:t>
      </w:r>
      <w:r>
        <w:rPr>
          <w:rFonts w:ascii="Calibri" w:hAnsi="Calibri" w:cs="Arial"/>
          <w:color w:val="000000" w:themeColor="text1"/>
          <w:sz w:val="22"/>
          <w:szCs w:val="22"/>
        </w:rPr>
        <w:t xml:space="preserve">, denn </w:t>
      </w:r>
      <w:r w:rsidRPr="00D24030">
        <w:rPr>
          <w:rFonts w:ascii="Calibri" w:hAnsi="Calibri" w:cs="Arial"/>
          <w:color w:val="000000" w:themeColor="text1"/>
          <w:sz w:val="22"/>
          <w:szCs w:val="22"/>
        </w:rPr>
        <w:t>winzig war der Anfang damals</w:t>
      </w:r>
      <w:r>
        <w:rPr>
          <w:rFonts w:ascii="Calibri" w:hAnsi="Calibri" w:cs="Arial"/>
          <w:color w:val="000000" w:themeColor="text1"/>
          <w:sz w:val="22"/>
          <w:szCs w:val="22"/>
        </w:rPr>
        <w:t xml:space="preserve">: Er hatte </w:t>
      </w:r>
      <w:r w:rsidRPr="00D24030">
        <w:rPr>
          <w:rFonts w:ascii="Calibri" w:hAnsi="Calibri" w:cs="Arial"/>
          <w:color w:val="000000" w:themeColor="text1"/>
          <w:sz w:val="22"/>
          <w:szCs w:val="22"/>
        </w:rPr>
        <w:t>kaum mehr als ein paar Dutzend Anhänger</w:t>
      </w:r>
      <w:r>
        <w:rPr>
          <w:rFonts w:ascii="Calibri" w:hAnsi="Calibri" w:cs="Arial"/>
          <w:color w:val="000000" w:themeColor="text1"/>
          <w:sz w:val="22"/>
          <w:szCs w:val="22"/>
        </w:rPr>
        <w:t xml:space="preserve"> und nach der Auferstehung ist er </w:t>
      </w:r>
      <w:r w:rsidR="006F6222">
        <w:rPr>
          <w:rFonts w:ascii="Calibri" w:hAnsi="Calibri" w:cs="Arial"/>
          <w:color w:val="000000" w:themeColor="text1"/>
          <w:sz w:val="22"/>
          <w:szCs w:val="22"/>
        </w:rPr>
        <w:t xml:space="preserve">ca. </w:t>
      </w:r>
      <w:r w:rsidRPr="00D24030">
        <w:rPr>
          <w:rFonts w:ascii="Calibri" w:hAnsi="Calibri" w:cs="Arial"/>
          <w:color w:val="000000" w:themeColor="text1"/>
          <w:sz w:val="22"/>
          <w:szCs w:val="22"/>
        </w:rPr>
        <w:t xml:space="preserve">500 </w:t>
      </w:r>
      <w:r>
        <w:rPr>
          <w:rFonts w:ascii="Calibri" w:hAnsi="Calibri" w:cs="Arial"/>
          <w:color w:val="000000" w:themeColor="text1"/>
          <w:sz w:val="22"/>
          <w:szCs w:val="22"/>
        </w:rPr>
        <w:t>erschienen. Doch trug das alles schon das große Ende in sich, so wie das Senfkorn sein Wachstum zur Staude schon in sich trägt. J</w:t>
      </w:r>
      <w:r w:rsidRPr="00D24030">
        <w:rPr>
          <w:rFonts w:ascii="Calibri" w:hAnsi="Calibri" w:cs="Arial"/>
          <w:color w:val="000000" w:themeColor="text1"/>
          <w:sz w:val="22"/>
          <w:szCs w:val="22"/>
        </w:rPr>
        <w:t>esus wusste</w:t>
      </w:r>
      <w:r>
        <w:rPr>
          <w:rFonts w:ascii="Calibri" w:hAnsi="Calibri" w:cs="Arial"/>
          <w:color w:val="000000" w:themeColor="text1"/>
          <w:sz w:val="22"/>
          <w:szCs w:val="22"/>
        </w:rPr>
        <w:t xml:space="preserve">, dass </w:t>
      </w:r>
      <w:r w:rsidRPr="00D24030">
        <w:rPr>
          <w:rFonts w:ascii="Calibri" w:hAnsi="Calibri" w:cs="Arial"/>
          <w:color w:val="000000" w:themeColor="text1"/>
          <w:sz w:val="22"/>
          <w:szCs w:val="22"/>
        </w:rPr>
        <w:t>Gottes Herrschaft</w:t>
      </w:r>
      <w:r>
        <w:rPr>
          <w:rFonts w:ascii="Calibri" w:hAnsi="Calibri" w:cs="Arial"/>
          <w:color w:val="000000" w:themeColor="text1"/>
          <w:sz w:val="22"/>
          <w:szCs w:val="22"/>
        </w:rPr>
        <w:t xml:space="preserve"> sich</w:t>
      </w:r>
      <w:r w:rsidRPr="00D24030">
        <w:rPr>
          <w:rFonts w:ascii="Calibri" w:hAnsi="Calibri" w:cs="Arial"/>
          <w:color w:val="000000" w:themeColor="text1"/>
          <w:sz w:val="22"/>
          <w:szCs w:val="22"/>
        </w:rPr>
        <w:t xml:space="preserve"> durchsetzen</w:t>
      </w:r>
      <w:r>
        <w:rPr>
          <w:rFonts w:ascii="Calibri" w:hAnsi="Calibri" w:cs="Arial"/>
          <w:color w:val="000000" w:themeColor="text1"/>
          <w:sz w:val="22"/>
          <w:szCs w:val="22"/>
        </w:rPr>
        <w:t xml:space="preserve"> würde</w:t>
      </w:r>
      <w:r w:rsidR="004A0D22">
        <w:rPr>
          <w:rFonts w:ascii="Calibri" w:hAnsi="Calibri" w:cs="Arial"/>
          <w:color w:val="000000" w:themeColor="text1"/>
          <w:sz w:val="22"/>
          <w:szCs w:val="22"/>
        </w:rPr>
        <w:t xml:space="preserve"> und eines Tages viele </w:t>
      </w:r>
      <w:r w:rsidR="00DB1104">
        <w:rPr>
          <w:rFonts w:ascii="Calibri" w:hAnsi="Calibri" w:cs="Arial"/>
          <w:color w:val="000000" w:themeColor="text1"/>
          <w:sz w:val="22"/>
          <w:szCs w:val="22"/>
        </w:rPr>
        <w:t>„</w:t>
      </w:r>
      <w:r w:rsidR="004A0D22">
        <w:rPr>
          <w:rFonts w:ascii="Calibri" w:hAnsi="Calibri" w:cs="Arial"/>
          <w:color w:val="000000" w:themeColor="text1"/>
          <w:sz w:val="22"/>
          <w:szCs w:val="22"/>
        </w:rPr>
        <w:t>Vögel</w:t>
      </w:r>
      <w:r w:rsidR="00DB1104">
        <w:rPr>
          <w:rFonts w:ascii="Calibri" w:hAnsi="Calibri" w:cs="Arial"/>
          <w:color w:val="000000" w:themeColor="text1"/>
          <w:sz w:val="22"/>
          <w:szCs w:val="22"/>
        </w:rPr>
        <w:t>“</w:t>
      </w:r>
      <w:r w:rsidR="004A0D22">
        <w:rPr>
          <w:rFonts w:ascii="Calibri" w:hAnsi="Calibri" w:cs="Arial"/>
          <w:color w:val="000000" w:themeColor="text1"/>
          <w:sz w:val="22"/>
          <w:szCs w:val="22"/>
        </w:rPr>
        <w:t xml:space="preserve"> </w:t>
      </w:r>
      <w:r w:rsidR="004A0D22">
        <w:rPr>
          <w:rFonts w:ascii="Calibri" w:hAnsi="Calibri" w:cs="Arial"/>
          <w:color w:val="000000" w:themeColor="text1"/>
          <w:sz w:val="22"/>
          <w:szCs w:val="22"/>
        </w:rPr>
        <w:t xml:space="preserve">(im AT ein Bild für Heiden) davon profitieren würden. </w:t>
      </w:r>
    </w:p>
    <w:p w:rsidR="006F6222" w:rsidRDefault="006F6222" w:rsidP="00951C3D">
      <w:pPr>
        <w:spacing w:line="276" w:lineRule="auto"/>
        <w:rPr>
          <w:rFonts w:ascii="Calibri" w:hAnsi="Calibri" w:cs="Arial"/>
          <w:color w:val="000000" w:themeColor="text1"/>
          <w:sz w:val="22"/>
          <w:szCs w:val="22"/>
        </w:rPr>
      </w:pPr>
    </w:p>
    <w:p w:rsidR="00D24030" w:rsidRPr="00D24030" w:rsidRDefault="004A0D22" w:rsidP="00951C3D">
      <w:pPr>
        <w:spacing w:line="276" w:lineRule="auto"/>
        <w:rPr>
          <w:rFonts w:ascii="Calibri" w:hAnsi="Calibri" w:cs="Arial"/>
          <w:color w:val="000000" w:themeColor="text1"/>
          <w:sz w:val="22"/>
          <w:szCs w:val="22"/>
        </w:rPr>
      </w:pPr>
      <w:r>
        <w:rPr>
          <w:rFonts w:ascii="Calibri" w:hAnsi="Calibri" w:cs="Arial"/>
          <w:color w:val="000000" w:themeColor="text1"/>
          <w:sz w:val="22"/>
          <w:szCs w:val="22"/>
        </w:rPr>
        <w:t xml:space="preserve">Es ist </w:t>
      </w:r>
      <w:r w:rsidR="00D24030" w:rsidRPr="00D24030">
        <w:rPr>
          <w:rFonts w:ascii="Calibri" w:hAnsi="Calibri" w:cs="Arial"/>
          <w:color w:val="000000" w:themeColor="text1"/>
          <w:sz w:val="22"/>
          <w:szCs w:val="22"/>
        </w:rPr>
        <w:t>wichtig, dass</w:t>
      </w:r>
      <w:r>
        <w:rPr>
          <w:rFonts w:ascii="Calibri" w:hAnsi="Calibri" w:cs="Arial"/>
          <w:color w:val="000000" w:themeColor="text1"/>
          <w:sz w:val="22"/>
          <w:szCs w:val="22"/>
        </w:rPr>
        <w:t xml:space="preserve"> wir diesen Blick auch haben, denn auch wir könnten ja entmutigt sein. Wir sitzen hier mit ein paar Dutzend Leuten im Gottesdienst, während Zehntausende in Waldeck </w:t>
      </w:r>
      <w:r w:rsidR="006F6222">
        <w:rPr>
          <w:rFonts w:ascii="Calibri" w:hAnsi="Calibri" w:cs="Arial"/>
          <w:color w:val="000000" w:themeColor="text1"/>
          <w:sz w:val="22"/>
          <w:szCs w:val="22"/>
        </w:rPr>
        <w:t xml:space="preserve">das </w:t>
      </w:r>
      <w:r>
        <w:rPr>
          <w:rFonts w:ascii="Calibri" w:hAnsi="Calibri" w:cs="Arial"/>
          <w:color w:val="000000" w:themeColor="text1"/>
          <w:sz w:val="22"/>
          <w:szCs w:val="22"/>
        </w:rPr>
        <w:t xml:space="preserve">nicht tun. Man schätzt die Anzahl lebendiger Christen </w:t>
      </w:r>
      <w:r w:rsidR="006F6222">
        <w:rPr>
          <w:rFonts w:ascii="Calibri" w:hAnsi="Calibri" w:cs="Arial"/>
          <w:color w:val="000000" w:themeColor="text1"/>
          <w:sz w:val="22"/>
          <w:szCs w:val="22"/>
        </w:rPr>
        <w:t xml:space="preserve">in Deutschland </w:t>
      </w:r>
      <w:r>
        <w:rPr>
          <w:rFonts w:ascii="Calibri" w:hAnsi="Calibri" w:cs="Arial"/>
          <w:color w:val="000000" w:themeColor="text1"/>
          <w:sz w:val="22"/>
          <w:szCs w:val="22"/>
        </w:rPr>
        <w:t>auf 1,3 Millionen, was bei 84 Millionen Einwohnern nicht eben viel</w:t>
      </w:r>
      <w:r w:rsidR="006F6222">
        <w:rPr>
          <w:rFonts w:ascii="Calibri" w:hAnsi="Calibri" w:cs="Arial"/>
          <w:color w:val="000000" w:themeColor="text1"/>
          <w:sz w:val="22"/>
          <w:szCs w:val="22"/>
        </w:rPr>
        <w:t>e</w:t>
      </w:r>
      <w:r>
        <w:rPr>
          <w:rFonts w:ascii="Calibri" w:hAnsi="Calibri" w:cs="Arial"/>
          <w:color w:val="000000" w:themeColor="text1"/>
          <w:sz w:val="22"/>
          <w:szCs w:val="22"/>
        </w:rPr>
        <w:t xml:space="preserve"> </w:t>
      </w:r>
      <w:r w:rsidR="006F6222">
        <w:rPr>
          <w:rFonts w:ascii="Calibri" w:hAnsi="Calibri" w:cs="Arial"/>
          <w:color w:val="000000" w:themeColor="text1"/>
          <w:sz w:val="22"/>
          <w:szCs w:val="22"/>
        </w:rPr>
        <w:t>sind</w:t>
      </w:r>
      <w:r>
        <w:rPr>
          <w:rFonts w:ascii="Calibri" w:hAnsi="Calibri" w:cs="Arial"/>
          <w:color w:val="000000" w:themeColor="text1"/>
          <w:sz w:val="22"/>
          <w:szCs w:val="22"/>
        </w:rPr>
        <w:t xml:space="preserve">. Lassen wir uns von Jesus den Blick weiten. Geografisch: weltweit wachsen Gemeinden, Gottes Herrschaft breitet sich also aus. Wir sind durch Gebet und Spenden daran beteiligt. Und zeitlich: Am Ende wird der Sieg Gottes stehen. </w:t>
      </w:r>
    </w:p>
    <w:p w:rsidR="00D24030" w:rsidRPr="00D24030" w:rsidRDefault="00D24030" w:rsidP="00951C3D">
      <w:pPr>
        <w:spacing w:line="276" w:lineRule="auto"/>
        <w:rPr>
          <w:rFonts w:ascii="Calibri" w:hAnsi="Calibri" w:cs="Arial"/>
          <w:color w:val="000000" w:themeColor="text1"/>
          <w:sz w:val="22"/>
          <w:szCs w:val="22"/>
        </w:rPr>
      </w:pPr>
    </w:p>
    <w:p w:rsidR="008B2B1B" w:rsidRDefault="004A0D22" w:rsidP="00951C3D">
      <w:pPr>
        <w:spacing w:line="276" w:lineRule="auto"/>
        <w:rPr>
          <w:rFonts w:ascii="Calibri" w:hAnsi="Calibri" w:cs="Arial"/>
          <w:color w:val="000000" w:themeColor="text1"/>
          <w:sz w:val="22"/>
          <w:szCs w:val="22"/>
        </w:rPr>
      </w:pPr>
      <w:r>
        <w:rPr>
          <w:rFonts w:ascii="Calibri" w:hAnsi="Calibri" w:cs="Arial"/>
          <w:color w:val="000000" w:themeColor="text1"/>
          <w:sz w:val="22"/>
          <w:szCs w:val="22"/>
        </w:rPr>
        <w:t>Was kannst Du von den drei Gleichnissen mitnehmen?</w:t>
      </w:r>
      <w:r w:rsidR="00D24030" w:rsidRPr="00D24030">
        <w:rPr>
          <w:rFonts w:ascii="Calibri" w:hAnsi="Calibri" w:cs="Arial"/>
          <w:color w:val="000000" w:themeColor="text1"/>
          <w:sz w:val="22"/>
          <w:szCs w:val="22"/>
        </w:rPr>
        <w:t xml:space="preserve"> </w:t>
      </w:r>
      <w:r>
        <w:rPr>
          <w:rFonts w:ascii="Calibri" w:hAnsi="Calibri" w:cs="Arial"/>
          <w:color w:val="000000" w:themeColor="text1"/>
          <w:sz w:val="22"/>
          <w:szCs w:val="22"/>
        </w:rPr>
        <w:t xml:space="preserve">Tue fröhlich das, was Du tun kannst und schaue gelassen bei dem zu, was nur Gott tun kann. </w:t>
      </w:r>
      <w:r w:rsidR="00C311EF">
        <w:rPr>
          <w:rFonts w:ascii="Calibri" w:hAnsi="Calibri" w:cs="Arial"/>
          <w:color w:val="000000" w:themeColor="text1"/>
          <w:sz w:val="22"/>
          <w:szCs w:val="22"/>
        </w:rPr>
        <w:t xml:space="preserve">Säe den Samen des Wortes Gottes aus. Ja, es wird auch Samen verloren gehen, doch am Schluss steht die reiche Ernte, denn der Samen des Wortes Gottes trägt in sich die Kraft, zu wachsen und zu reifen. Aus dem winzigen Anfang wird die Herrschaft Gottes über die ganze Welt erwachsen. </w:t>
      </w:r>
    </w:p>
    <w:p w:rsidR="00C311EF" w:rsidRDefault="00C311EF" w:rsidP="00951C3D">
      <w:pPr>
        <w:spacing w:line="276" w:lineRule="auto"/>
        <w:rPr>
          <w:rFonts w:ascii="Calibri" w:hAnsi="Calibri" w:cs="Arial"/>
          <w:color w:val="000000" w:themeColor="text1"/>
          <w:sz w:val="22"/>
          <w:szCs w:val="22"/>
        </w:rPr>
      </w:pPr>
    </w:p>
    <w:p w:rsidR="00C311EF" w:rsidRPr="00C311EF" w:rsidRDefault="00C311EF" w:rsidP="00951C3D">
      <w:pPr>
        <w:spacing w:line="276" w:lineRule="auto"/>
        <w:jc w:val="right"/>
        <w:rPr>
          <w:rFonts w:ascii="Calibri" w:hAnsi="Calibri" w:cs="Arial"/>
          <w:color w:val="000000" w:themeColor="text1"/>
          <w:sz w:val="18"/>
          <w:szCs w:val="22"/>
        </w:rPr>
      </w:pPr>
      <w:bookmarkStart w:id="0" w:name="_GoBack"/>
      <w:bookmarkEnd w:id="0"/>
      <w:r w:rsidRPr="00C311EF">
        <w:rPr>
          <w:rFonts w:ascii="Calibri" w:hAnsi="Calibri" w:cs="Arial"/>
          <w:color w:val="000000" w:themeColor="text1"/>
          <w:szCs w:val="22"/>
        </w:rPr>
        <w:t>Gerd Mankel</w:t>
      </w:r>
    </w:p>
    <w:sectPr w:rsidR="00C311EF" w:rsidRPr="00C311EF" w:rsidSect="008C2070">
      <w:footnotePr>
        <w:pos w:val="beneathText"/>
      </w:footnotePr>
      <w:type w:val="continuous"/>
      <w:pgSz w:w="8390" w:h="11905"/>
      <w:pgMar w:top="454" w:right="510" w:bottom="454" w:left="510"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1311A5"/>
    <w:multiLevelType w:val="hybridMultilevel"/>
    <w:tmpl w:val="2DB61E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0585"/>
    <w:rsid w:val="00095DFE"/>
    <w:rsid w:val="00170A32"/>
    <w:rsid w:val="001734C8"/>
    <w:rsid w:val="0019124C"/>
    <w:rsid w:val="001A1CD4"/>
    <w:rsid w:val="001A273C"/>
    <w:rsid w:val="001B76A2"/>
    <w:rsid w:val="001E31E1"/>
    <w:rsid w:val="002768C2"/>
    <w:rsid w:val="002B73C4"/>
    <w:rsid w:val="002E589F"/>
    <w:rsid w:val="00361F69"/>
    <w:rsid w:val="003D16B5"/>
    <w:rsid w:val="003D19EB"/>
    <w:rsid w:val="00413A0F"/>
    <w:rsid w:val="004556DA"/>
    <w:rsid w:val="004602F4"/>
    <w:rsid w:val="004702DF"/>
    <w:rsid w:val="00487A10"/>
    <w:rsid w:val="004A0D22"/>
    <w:rsid w:val="00546763"/>
    <w:rsid w:val="005568D2"/>
    <w:rsid w:val="005A1C40"/>
    <w:rsid w:val="005B14F6"/>
    <w:rsid w:val="005F79AF"/>
    <w:rsid w:val="00623E56"/>
    <w:rsid w:val="006D21CA"/>
    <w:rsid w:val="006F6222"/>
    <w:rsid w:val="0071355E"/>
    <w:rsid w:val="00727875"/>
    <w:rsid w:val="00763E71"/>
    <w:rsid w:val="007C4D4E"/>
    <w:rsid w:val="007E38BE"/>
    <w:rsid w:val="00880157"/>
    <w:rsid w:val="008A5FBE"/>
    <w:rsid w:val="008B2B1B"/>
    <w:rsid w:val="008C2070"/>
    <w:rsid w:val="0090328D"/>
    <w:rsid w:val="009317D2"/>
    <w:rsid w:val="00951C3D"/>
    <w:rsid w:val="00954863"/>
    <w:rsid w:val="00975420"/>
    <w:rsid w:val="00986392"/>
    <w:rsid w:val="009968E6"/>
    <w:rsid w:val="009A1C5B"/>
    <w:rsid w:val="009A2E3B"/>
    <w:rsid w:val="009E0B9D"/>
    <w:rsid w:val="00A43D5B"/>
    <w:rsid w:val="00A84BB4"/>
    <w:rsid w:val="00A91B5B"/>
    <w:rsid w:val="00AB3250"/>
    <w:rsid w:val="00AC0F1D"/>
    <w:rsid w:val="00AC5CDA"/>
    <w:rsid w:val="00B918F7"/>
    <w:rsid w:val="00BD4DFF"/>
    <w:rsid w:val="00C311EF"/>
    <w:rsid w:val="00C96CFC"/>
    <w:rsid w:val="00CE3440"/>
    <w:rsid w:val="00CF5B95"/>
    <w:rsid w:val="00D234CA"/>
    <w:rsid w:val="00D24030"/>
    <w:rsid w:val="00D26BFA"/>
    <w:rsid w:val="00D344D3"/>
    <w:rsid w:val="00DB09D2"/>
    <w:rsid w:val="00DB1104"/>
    <w:rsid w:val="00DC2A6B"/>
    <w:rsid w:val="00DE498A"/>
    <w:rsid w:val="00E02A40"/>
    <w:rsid w:val="00E24673"/>
    <w:rsid w:val="00ED7503"/>
    <w:rsid w:val="00F15D91"/>
    <w:rsid w:val="00F66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40AB"/>
  <w15:docId w15:val="{3953E0F2-0BCD-4770-BBE1-E2B23823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19EB"/>
    <w:rPr>
      <w:lang w:eastAsia="ar-SA"/>
    </w:rPr>
  </w:style>
  <w:style w:type="paragraph" w:styleId="berschrift1">
    <w:name w:val="heading 1"/>
    <w:basedOn w:val="Standard"/>
    <w:next w:val="Standard"/>
    <w:qFormat/>
    <w:rsid w:val="003D19EB"/>
    <w:pPr>
      <w:keepNext/>
      <w:numPr>
        <w:numId w:val="1"/>
      </w:numPr>
      <w:outlineLvl w:val="0"/>
    </w:pPr>
    <w:rPr>
      <w:b/>
      <w:sz w:val="24"/>
    </w:rPr>
  </w:style>
  <w:style w:type="paragraph" w:styleId="berschrift2">
    <w:name w:val="heading 2"/>
    <w:basedOn w:val="Standard"/>
    <w:next w:val="Standard"/>
    <w:qFormat/>
    <w:rsid w:val="003D19EB"/>
    <w:pPr>
      <w:keepNext/>
      <w:numPr>
        <w:ilvl w:val="1"/>
        <w:numId w:val="1"/>
      </w:numPr>
      <w:outlineLvl w:val="1"/>
    </w:pPr>
    <w:rPr>
      <w:sz w:val="24"/>
    </w:rPr>
  </w:style>
  <w:style w:type="paragraph" w:styleId="berschrift3">
    <w:name w:val="heading 3"/>
    <w:basedOn w:val="Standard"/>
    <w:next w:val="Standard"/>
    <w:qFormat/>
    <w:rsid w:val="003D19EB"/>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D19EB"/>
  </w:style>
  <w:style w:type="character" w:customStyle="1" w:styleId="WW8Num1z0">
    <w:name w:val="WW8Num1z0"/>
    <w:rsid w:val="003D19EB"/>
    <w:rPr>
      <w:rFonts w:ascii="Wingdings" w:hAnsi="Wingdings"/>
    </w:rPr>
  </w:style>
  <w:style w:type="character" w:customStyle="1" w:styleId="WW8Num2z0">
    <w:name w:val="WW8Num2z0"/>
    <w:rsid w:val="003D19EB"/>
    <w:rPr>
      <w:rFonts w:ascii="Wingdings" w:hAnsi="Wingdings"/>
    </w:rPr>
  </w:style>
  <w:style w:type="character" w:customStyle="1" w:styleId="WW8Num3z0">
    <w:name w:val="WW8Num3z0"/>
    <w:rsid w:val="003D19EB"/>
    <w:rPr>
      <w:rFonts w:ascii="Wingdings" w:hAnsi="Wingdings"/>
    </w:rPr>
  </w:style>
  <w:style w:type="character" w:customStyle="1" w:styleId="WW8Num4z0">
    <w:name w:val="WW8Num4z0"/>
    <w:rsid w:val="003D19EB"/>
    <w:rPr>
      <w:rFonts w:ascii="Wingdings" w:hAnsi="Wingdings"/>
    </w:rPr>
  </w:style>
  <w:style w:type="character" w:customStyle="1" w:styleId="WW8Num5z0">
    <w:name w:val="WW8Num5z0"/>
    <w:rsid w:val="003D19EB"/>
    <w:rPr>
      <w:rFonts w:ascii="Wingdings" w:hAnsi="Wingdings"/>
    </w:rPr>
  </w:style>
  <w:style w:type="character" w:customStyle="1" w:styleId="WW8Num6z0">
    <w:name w:val="WW8Num6z0"/>
    <w:rsid w:val="003D19EB"/>
    <w:rPr>
      <w:rFonts w:ascii="Wingdings" w:hAnsi="Wingdings"/>
    </w:rPr>
  </w:style>
  <w:style w:type="character" w:customStyle="1" w:styleId="WW8Num7z0">
    <w:name w:val="WW8Num7z0"/>
    <w:rsid w:val="003D19EB"/>
    <w:rPr>
      <w:rFonts w:ascii="Wingdings" w:hAnsi="Wingdings"/>
    </w:rPr>
  </w:style>
  <w:style w:type="character" w:customStyle="1" w:styleId="WW8Num8z0">
    <w:name w:val="WW8Num8z0"/>
    <w:rsid w:val="003D19EB"/>
    <w:rPr>
      <w:rFonts w:ascii="Wingdings" w:hAnsi="Wingdings"/>
    </w:rPr>
  </w:style>
  <w:style w:type="character" w:customStyle="1" w:styleId="WW8Num9z0">
    <w:name w:val="WW8Num9z0"/>
    <w:rsid w:val="003D19EB"/>
    <w:rPr>
      <w:rFonts w:ascii="Wingdings" w:hAnsi="Wingdings"/>
    </w:rPr>
  </w:style>
  <w:style w:type="character" w:customStyle="1" w:styleId="WW8Num10z0">
    <w:name w:val="WW8Num10z0"/>
    <w:rsid w:val="003D19EB"/>
    <w:rPr>
      <w:rFonts w:ascii="Wingdings" w:hAnsi="Wingdings"/>
    </w:rPr>
  </w:style>
  <w:style w:type="character" w:customStyle="1" w:styleId="WW8Num11z0">
    <w:name w:val="WW8Num11z0"/>
    <w:rsid w:val="003D19EB"/>
    <w:rPr>
      <w:rFonts w:ascii="Wingdings" w:hAnsi="Wingdings"/>
    </w:rPr>
  </w:style>
  <w:style w:type="character" w:customStyle="1" w:styleId="WW8Num12z0">
    <w:name w:val="WW8Num12z0"/>
    <w:rsid w:val="003D19EB"/>
    <w:rPr>
      <w:rFonts w:ascii="Wingdings" w:hAnsi="Wingdings"/>
    </w:rPr>
  </w:style>
  <w:style w:type="character" w:customStyle="1" w:styleId="WW8Num14z0">
    <w:name w:val="WW8Num14z0"/>
    <w:rsid w:val="003D19EB"/>
    <w:rPr>
      <w:rFonts w:ascii="Wingdings" w:hAnsi="Wingdings"/>
    </w:rPr>
  </w:style>
  <w:style w:type="character" w:customStyle="1" w:styleId="WW8Num15z0">
    <w:name w:val="WW8Num15z0"/>
    <w:rsid w:val="003D19EB"/>
    <w:rPr>
      <w:rFonts w:ascii="Wingdings" w:hAnsi="Wingdings"/>
    </w:rPr>
  </w:style>
  <w:style w:type="character" w:customStyle="1" w:styleId="WW8Num16z0">
    <w:name w:val="WW8Num16z0"/>
    <w:rsid w:val="003D19EB"/>
    <w:rPr>
      <w:rFonts w:ascii="Wingdings" w:hAnsi="Wingdings"/>
    </w:rPr>
  </w:style>
  <w:style w:type="character" w:customStyle="1" w:styleId="WW8Num17z0">
    <w:name w:val="WW8Num17z0"/>
    <w:rsid w:val="003D19EB"/>
    <w:rPr>
      <w:rFonts w:ascii="Wingdings" w:hAnsi="Wingdings"/>
    </w:rPr>
  </w:style>
  <w:style w:type="character" w:customStyle="1" w:styleId="WW8Num18z0">
    <w:name w:val="WW8Num18z0"/>
    <w:rsid w:val="003D19EB"/>
    <w:rPr>
      <w:rFonts w:ascii="Wingdings" w:hAnsi="Wingdings"/>
    </w:rPr>
  </w:style>
  <w:style w:type="character" w:customStyle="1" w:styleId="Absatz-Standardschriftart1">
    <w:name w:val="Absatz-Standardschriftart1"/>
    <w:rsid w:val="003D19EB"/>
  </w:style>
  <w:style w:type="paragraph" w:customStyle="1" w:styleId="berschrift">
    <w:name w:val="Überschrift"/>
    <w:basedOn w:val="Standard"/>
    <w:next w:val="Textkrper"/>
    <w:rsid w:val="003D19EB"/>
    <w:pPr>
      <w:keepNext/>
      <w:spacing w:before="240" w:after="120"/>
    </w:pPr>
    <w:rPr>
      <w:rFonts w:ascii="Arial" w:eastAsia="MS Mincho" w:hAnsi="Arial" w:cs="Tahoma"/>
      <w:sz w:val="28"/>
      <w:szCs w:val="28"/>
    </w:rPr>
  </w:style>
  <w:style w:type="paragraph" w:styleId="Textkrper">
    <w:name w:val="Body Text"/>
    <w:basedOn w:val="Standard"/>
    <w:rsid w:val="003D19EB"/>
    <w:rPr>
      <w:sz w:val="24"/>
    </w:rPr>
  </w:style>
  <w:style w:type="paragraph" w:styleId="Liste">
    <w:name w:val="List"/>
    <w:basedOn w:val="Textkrper"/>
    <w:rsid w:val="003D19EB"/>
    <w:rPr>
      <w:rFonts w:cs="Tahoma"/>
    </w:rPr>
  </w:style>
  <w:style w:type="paragraph" w:customStyle="1" w:styleId="Beschriftung2">
    <w:name w:val="Beschriftung2"/>
    <w:basedOn w:val="Standard"/>
    <w:rsid w:val="003D19EB"/>
    <w:pPr>
      <w:suppressLineNumbers/>
      <w:spacing w:before="120" w:after="120"/>
    </w:pPr>
    <w:rPr>
      <w:rFonts w:cs="Tahoma"/>
      <w:i/>
      <w:iCs/>
      <w:sz w:val="24"/>
      <w:szCs w:val="24"/>
    </w:rPr>
  </w:style>
  <w:style w:type="paragraph" w:customStyle="1" w:styleId="Verzeichnis">
    <w:name w:val="Verzeichnis"/>
    <w:basedOn w:val="Standard"/>
    <w:rsid w:val="003D19EB"/>
    <w:pPr>
      <w:suppressLineNumbers/>
    </w:pPr>
    <w:rPr>
      <w:rFonts w:cs="Tahoma"/>
    </w:rPr>
  </w:style>
  <w:style w:type="paragraph" w:customStyle="1" w:styleId="Beschriftung1">
    <w:name w:val="Beschriftung1"/>
    <w:basedOn w:val="Standard"/>
    <w:rsid w:val="003D19EB"/>
    <w:pPr>
      <w:suppressLineNumbers/>
      <w:spacing w:before="120" w:after="120"/>
    </w:pPr>
    <w:rPr>
      <w:rFonts w:cs="Tahoma"/>
      <w:i/>
      <w:iCs/>
      <w:sz w:val="24"/>
      <w:szCs w:val="24"/>
    </w:rPr>
  </w:style>
  <w:style w:type="paragraph" w:styleId="Textkrper-Zeileneinzug">
    <w:name w:val="Body Text Indent"/>
    <w:basedOn w:val="Standard"/>
    <w:rsid w:val="003D19EB"/>
    <w:pPr>
      <w:ind w:left="708"/>
    </w:pPr>
    <w:rPr>
      <w:sz w:val="24"/>
    </w:rPr>
  </w:style>
  <w:style w:type="paragraph" w:customStyle="1" w:styleId="Textkrper21">
    <w:name w:val="Textkörper 21"/>
    <w:basedOn w:val="Standard"/>
    <w:rsid w:val="003D19EB"/>
    <w:rPr>
      <w:color w:val="000000"/>
      <w:sz w:val="24"/>
    </w:rPr>
  </w:style>
  <w:style w:type="paragraph" w:customStyle="1" w:styleId="Textkrper31">
    <w:name w:val="Textkörper 31"/>
    <w:basedOn w:val="Standard"/>
    <w:rsid w:val="003D19EB"/>
    <w:rPr>
      <w:color w:val="FF0000"/>
      <w:sz w:val="24"/>
    </w:rPr>
  </w:style>
  <w:style w:type="paragraph" w:styleId="Listenabsatz">
    <w:name w:val="List Paragraph"/>
    <w:basedOn w:val="Standard"/>
    <w:uiPriority w:val="34"/>
    <w:qFormat/>
    <w:rsid w:val="00CF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7630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creator>Gerd Mankel</dc:creator>
  <cp:lastModifiedBy>Gerd.Mankel@web.de</cp:lastModifiedBy>
  <cp:revision>11</cp:revision>
  <cp:lastPrinted>2014-09-26T12:18:00Z</cp:lastPrinted>
  <dcterms:created xsi:type="dcterms:W3CDTF">2014-09-26T07:51:00Z</dcterms:created>
  <dcterms:modified xsi:type="dcterms:W3CDTF">2023-05-20T08:58:00Z</dcterms:modified>
</cp:coreProperties>
</file>